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header1.xml" ContentType="application/vnd.openxmlformats-officedocument.wordprocessingml.header+xml"/>
  <Override PartName="/customXml/itemProps2.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docProps/custom.xml" ContentType="application/vnd.openxmlformats-officedocument.custom-properties+xml"/>
  <Override PartName="/word/settings.xml" ContentType="application/vnd.openxmlformats-officedocument.wordprocessingml.settings+xml"/>
  <Default Extension="rels" ContentType="application/vnd.openxmlformats-package.relationship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sdt>
      <w:sdtPr>
        <w:id w:val="220489265"/>
        <w:docPartObj>
          <w:docPartGallery w:val="Cover Pages"/>
          <w:docPartUnique/>
        </w:docPartObj>
      </w:sdtPr>
      <w:sdtContent>
        <w:p w:rsidR="007964E7" w:rsidRDefault="000522E0">
          <w:r w:rsidRPr="000522E0">
            <w:rPr>
              <w:noProof/>
              <w:lang w:eastAsia="en-GB"/>
            </w:rPr>
            <w:pict>
              <v:group id="Group 3" o:spid="_x0000_s1026" style="position:absolute;margin-left:0;margin-top:91.9pt;width:570.65pt;height:402.6pt;z-index:251667456;mso-position-horizontal:center;mso-position-horizontal-relative:page;mso-position-vertical-relative:margin;mso-height-relative:margin" coordorigin="358,1440" coordsize="11414,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" o:allowincell="f">
                <v:rect id="Rectangle 15" o:spid="_x0000_s1027" style="position:absolute;left:1668;top:1440;width:8638;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p w:rsidR="0082359B" w:rsidRDefault="0082359B">
                        <w:pPr>
                          <w:spacing w:after="0"/>
                          <w:rPr>
                            <w:b/>
                            <w:bCs/>
                            <w:color w:val="000000" w:themeColor="text1"/>
                            <w:sz w:val="32"/>
                            <w:szCs w:val="32"/>
                          </w:rPr>
                        </w:pPr>
                        <w:r>
                          <w:rPr>
                            <w:b/>
                            <w:bCs/>
                            <w:color w:val="000000" w:themeColor="text1"/>
                            <w:sz w:val="32"/>
                            <w:szCs w:val="32"/>
                          </w:rPr>
                          <w:t>University of Manchester - IDPM</w:t>
                        </w:r>
                      </w:p>
                      <w:p w:rsidR="0082359B" w:rsidRDefault="0082359B">
                        <w:pPr>
                          <w:spacing w:after="0"/>
                          <w:rPr>
                            <w:b/>
                            <w:bCs/>
                            <w:color w:val="000000" w:themeColor="text1"/>
                            <w:sz w:val="32"/>
                            <w:szCs w:val="32"/>
                          </w:rPr>
                        </w:pPr>
                      </w:p>
                    </w:txbxContent>
                  </v:textbox>
                </v:rect>
                <v:rect id="Rectangle 17" o:spid="_x0000_s1028" style="position:absolute;left:358;top:2224;width:11414;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sz w:val="72"/>
                            <w:szCs w:val="72"/>
                          </w:rPr>
                          <w:alias w:val="Title"/>
                          <w:id w:val="-1791580412"/>
                          <w:dataBinding w:prefixMappings="xmlns:ns0='http://schemas.openxmlformats.org/package/2006/metadata/core-properties' xmlns:ns1='http://purl.org/dc/elements/1.1/'" w:xpath="/ns0:coreProperties[1]/ns1:title[1]" w:storeItemID="{6C3C8BC8-F283-45AE-878A-BAB7291924A1}"/>
                          <w:text/>
                        </w:sdtPr>
                        <w:sdtContent>
                          <w:p w:rsidR="0082359B" w:rsidRDefault="0082359B" w:rsidP="00C031E2">
                            <w:pPr>
                              <w:spacing w:after="0"/>
                              <w:rPr>
                                <w:b/>
                                <w:bCs/>
                                <w:color w:val="44546A" w:themeColor="text2"/>
                                <w:sz w:val="72"/>
                                <w:szCs w:val="72"/>
                              </w:rPr>
                            </w:pPr>
                            <w:r>
                              <w:rPr>
                                <w:b/>
                                <w:bCs/>
                                <w:sz w:val="72"/>
                                <w:szCs w:val="72"/>
                              </w:rPr>
                              <w:t>Coffee and Capitalism:                            Does Fairtrade improve outcomes for developing country producers?</w:t>
                            </w:r>
                          </w:p>
                        </w:sdtContent>
                      </w:sdt>
                      <w:sdt>
                        <w:sdtPr>
                          <w:rPr>
                            <w:b/>
                            <w:bCs/>
                            <w:color w:val="5B9BD5" w:themeColor="accent1"/>
                            <w:sz w:val="40"/>
                            <w:szCs w:val="40"/>
                          </w:rPr>
                          <w:alias w:val="Subtitle"/>
                          <w:id w:val="-1185661119"/>
                          <w:dataBinding w:prefixMappings="xmlns:ns0='http://schemas.openxmlformats.org/package/2006/metadata/core-properties' xmlns:ns1='http://purl.org/dc/elements/1.1/'" w:xpath="/ns0:coreProperties[1]/ns1:subject[1]" w:storeItemID="{6C3C8BC8-F283-45AE-878A-BAB7291924A1}"/>
                          <w:text/>
                        </w:sdtPr>
                        <w:sdtContent>
                          <w:p w:rsidR="0082359B" w:rsidRDefault="0082359B" w:rsidP="00B72CDB">
                            <w:pPr>
                              <w:jc w:val="center"/>
                              <w:rPr>
                                <w:b/>
                                <w:bCs/>
                                <w:color w:val="5B9BD5" w:themeColor="accent1"/>
                                <w:sz w:val="40"/>
                                <w:szCs w:val="40"/>
                              </w:rPr>
                            </w:pPr>
                            <w:r>
                              <w:rPr>
                                <w:b/>
                                <w:bCs/>
                                <w:color w:val="5B9BD5" w:themeColor="accent1"/>
                                <w:sz w:val="40"/>
                                <w:szCs w:val="40"/>
                              </w:rPr>
                              <w:t>Author: 9483828                                                                                                                            Words: 3801                                                                                            Degree: Development Economics and Policy</w:t>
                            </w:r>
                          </w:p>
                        </w:sdtContent>
                      </w:sdt>
                      <w:p w:rsidR="0082359B" w:rsidRDefault="00187A2E">
                        <w:pPr>
                          <w:rPr>
                            <w:b/>
                            <w:bCs/>
                            <w:color w:val="000000" w:themeColor="text1"/>
                            <w:sz w:val="32"/>
                            <w:szCs w:val="32"/>
                          </w:rPr>
                        </w:pPr>
                        <w:r>
                          <w:rPr>
                            <w:b/>
                            <w:bCs/>
                            <w:color w:val="000000" w:themeColor="text1"/>
                            <w:sz w:val="32"/>
                            <w:szCs w:val="32"/>
                          </w:rPr>
                          <w:t>Final Mark: 70</w:t>
                        </w:r>
                        <w:r w:rsidR="00CE6647">
                          <w:rPr>
                            <w:b/>
                            <w:bCs/>
                            <w:color w:val="000000" w:themeColor="text1"/>
                            <w:sz w:val="32"/>
                            <w:szCs w:val="32"/>
                          </w:rPr>
                          <w:t xml:space="preserve">% (First) </w:t>
                        </w:r>
                        <w:bookmarkStart w:id="0" w:name="_GoBack"/>
                        <w:bookmarkEnd w:id="0"/>
                      </w:p>
                      <w:p w:rsidR="0082359B" w:rsidRDefault="0082359B">
                        <w:pPr>
                          <w:rPr>
                            <w:b/>
                            <w:bCs/>
                            <w:color w:val="000000" w:themeColor="text1"/>
                            <w:sz w:val="32"/>
                            <w:szCs w:val="32"/>
                          </w:rPr>
                        </w:pPr>
                      </w:p>
                    </w:txbxContent>
                  </v:textbox>
                </v:rect>
                <w10:wrap anchorx="page" anchory="margin"/>
              </v:group>
            </w:pict>
          </w:r>
          <w:r w:rsidR="00C031E2">
            <w:rPr>
              <w:noProof/>
              <w:lang w:val="en-US"/>
            </w:rPr>
            <w:drawing>
              <wp:anchor distT="0" distB="0" distL="114300" distR="114300" simplePos="0" relativeHeight="251671552" behindDoc="1" locked="0" layoutInCell="1" allowOverlap="1">
                <wp:simplePos x="0" y="0"/>
                <wp:positionH relativeFrom="column">
                  <wp:posOffset>-914400</wp:posOffset>
                </wp:positionH>
                <wp:positionV relativeFrom="paragraph">
                  <wp:posOffset>6896735</wp:posOffset>
                </wp:positionV>
                <wp:extent cx="7548245" cy="2908300"/>
                <wp:effectExtent l="0" t="0" r="0" b="6350"/>
                <wp:wrapTight wrapText="bothSides">
                  <wp:wrapPolygon edited="0">
                    <wp:start x="0" y="0"/>
                    <wp:lineTo x="0" y="21506"/>
                    <wp:lineTo x="21533" y="21506"/>
                    <wp:lineTo x="21533" y="0"/>
                    <wp:lineTo x="0" y="0"/>
                  </wp:wrapPolygon>
                </wp:wrapTight>
                <wp:docPr id="7" name="Picture 7" descr="http://green-mom.com/wp-content/uploads/2014/06/coffee-be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en-mom.com/wp-content/uploads/2014/06/coffee-beans-1.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8245" cy="2908300"/>
                        </a:xfrm>
                        <a:prstGeom prst="rect">
                          <a:avLst/>
                        </a:prstGeom>
                        <a:noFill/>
                        <a:ln>
                          <a:noFill/>
                        </a:ln>
                      </pic:spPr>
                    </pic:pic>
                  </a:graphicData>
                </a:graphic>
              </wp:anchor>
            </w:drawing>
          </w:r>
          <w:r w:rsidR="009A5D86">
            <w:rPr>
              <w:noProof/>
              <w:lang w:val="en-US"/>
            </w:rPr>
            <w:drawing>
              <wp:anchor distT="0" distB="0" distL="114300" distR="114300" simplePos="0" relativeHeight="251670528" behindDoc="1" locked="0" layoutInCell="1" allowOverlap="1">
                <wp:simplePos x="0" y="0"/>
                <wp:positionH relativeFrom="column">
                  <wp:posOffset>4220845</wp:posOffset>
                </wp:positionH>
                <wp:positionV relativeFrom="paragraph">
                  <wp:posOffset>-914400</wp:posOffset>
                </wp:positionV>
                <wp:extent cx="2421255" cy="1743710"/>
                <wp:effectExtent l="0" t="0" r="0" b="8890"/>
                <wp:wrapTight wrapText="bothSides">
                  <wp:wrapPolygon edited="0">
                    <wp:start x="0" y="0"/>
                    <wp:lineTo x="0" y="21474"/>
                    <wp:lineTo x="21413" y="21474"/>
                    <wp:lineTo x="21413" y="0"/>
                    <wp:lineTo x="0" y="0"/>
                  </wp:wrapPolygon>
                </wp:wrapTight>
                <wp:docPr id="6" name="Picture 6" descr="http://www.thecommentator.com/system/articles/inner_pictures/000/000/610/commentary_thumb/697d58d1cdf2c576f6018a66edc186bbca5b9dd9.jpg?134945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commentator.com/system/articles/inner_pictures/000/000/610/commentary_thumb/697d58d1cdf2c576f6018a66edc186bbca5b9dd9.jpg?1349455272"/>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1255" cy="1743710"/>
                        </a:xfrm>
                        <a:prstGeom prst="rect">
                          <a:avLst/>
                        </a:prstGeom>
                        <a:noFill/>
                        <a:ln>
                          <a:noFill/>
                        </a:ln>
                      </pic:spPr>
                    </pic:pic>
                  </a:graphicData>
                </a:graphic>
              </wp:anchor>
            </w:drawing>
          </w:r>
          <w:r w:rsidR="009A5D86">
            <w:rPr>
              <w:noProof/>
              <w:lang w:val="en-US"/>
            </w:rPr>
            <w:drawing>
              <wp:anchor distT="0" distB="0" distL="114300" distR="114300" simplePos="0" relativeHeight="251669504" behindDoc="1" locked="0" layoutInCell="1" allowOverlap="1">
                <wp:simplePos x="0" y="0"/>
                <wp:positionH relativeFrom="column">
                  <wp:posOffset>1653540</wp:posOffset>
                </wp:positionH>
                <wp:positionV relativeFrom="paragraph">
                  <wp:posOffset>-914400</wp:posOffset>
                </wp:positionV>
                <wp:extent cx="2557780" cy="1741170"/>
                <wp:effectExtent l="0" t="0" r="0" b="0"/>
                <wp:wrapTight wrapText="bothSides">
                  <wp:wrapPolygon edited="0">
                    <wp:start x="0" y="0"/>
                    <wp:lineTo x="0" y="21269"/>
                    <wp:lineTo x="21396" y="21269"/>
                    <wp:lineTo x="21396" y="0"/>
                    <wp:lineTo x="0" y="0"/>
                  </wp:wrapPolygon>
                </wp:wrapTight>
                <wp:docPr id="5" name="Picture 5" descr="\\nask.man.ac.uk\home$\My Pictures\coffeebea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k.man.ac.uk\home$\My Pictures\coffeebeanmap.jpg"/>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1741170"/>
                        </a:xfrm>
                        <a:prstGeom prst="rect">
                          <a:avLst/>
                        </a:prstGeom>
                        <a:noFill/>
                        <a:ln>
                          <a:noFill/>
                        </a:ln>
                      </pic:spPr>
                    </pic:pic>
                  </a:graphicData>
                </a:graphic>
              </wp:anchor>
            </w:drawing>
          </w:r>
          <w:r w:rsidR="009A5D86">
            <w:rPr>
              <w:noProof/>
              <w:lang w:val="en-US"/>
            </w:rPr>
            <w:drawing>
              <wp:anchor distT="0" distB="0" distL="114300" distR="114300" simplePos="0" relativeHeight="251668480" behindDoc="1" locked="0" layoutInCell="1" allowOverlap="1">
                <wp:simplePos x="0" y="0"/>
                <wp:positionH relativeFrom="column">
                  <wp:posOffset>-911860</wp:posOffset>
                </wp:positionH>
                <wp:positionV relativeFrom="paragraph">
                  <wp:posOffset>-934085</wp:posOffset>
                </wp:positionV>
                <wp:extent cx="2613660" cy="1741170"/>
                <wp:effectExtent l="0" t="0" r="0" b="0"/>
                <wp:wrapTight wrapText="bothSides">
                  <wp:wrapPolygon edited="0">
                    <wp:start x="0" y="0"/>
                    <wp:lineTo x="0" y="21269"/>
                    <wp:lineTo x="21411" y="21269"/>
                    <wp:lineTo x="21411" y="0"/>
                    <wp:lineTo x="0" y="0"/>
                  </wp:wrapPolygon>
                </wp:wrapTight>
                <wp:docPr id="3" name="Picture 3" descr="\\nask.man.ac.uk\home$\My Pictures\122680832_farmer_3878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My Pictures\122680832_farmer_387829c.jp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1741170"/>
                        </a:xfrm>
                        <a:prstGeom prst="rect">
                          <a:avLst/>
                        </a:prstGeom>
                        <a:noFill/>
                        <a:ln>
                          <a:noFill/>
                        </a:ln>
                      </pic:spPr>
                    </pic:pic>
                  </a:graphicData>
                </a:graphic>
              </wp:anchor>
            </w:drawing>
          </w:r>
          <w:r w:rsidR="007964E7">
            <w:br w:type="page"/>
          </w:r>
        </w:p>
      </w:sdtContent>
    </w:sdt>
    <w:p w:rsidR="00101596" w:rsidRPr="003F0244" w:rsidRDefault="00101596" w:rsidP="00101596">
      <w:pPr>
        <w:pStyle w:val="ListParagraph"/>
        <w:numPr>
          <w:ilvl w:val="0"/>
          <w:numId w:val="2"/>
        </w:numPr>
        <w:spacing w:line="360" w:lineRule="auto"/>
        <w:jc w:val="both"/>
        <w:rPr>
          <w:b/>
          <w:i/>
          <w:sz w:val="24"/>
          <w:szCs w:val="24"/>
          <w:u w:val="single"/>
        </w:rPr>
      </w:pPr>
      <w:r w:rsidRPr="003F0244">
        <w:rPr>
          <w:b/>
          <w:i/>
          <w:sz w:val="24"/>
          <w:szCs w:val="24"/>
          <w:u w:val="single"/>
        </w:rPr>
        <w:t xml:space="preserve">Introduction </w:t>
      </w:r>
    </w:p>
    <w:p w:rsidR="00101596" w:rsidRPr="00101596" w:rsidRDefault="0084551C" w:rsidP="00101596">
      <w:pPr>
        <w:spacing w:line="360" w:lineRule="auto"/>
        <w:jc w:val="both"/>
        <w:rPr>
          <w:sz w:val="24"/>
          <w:szCs w:val="24"/>
        </w:rPr>
      </w:pPr>
      <w:r w:rsidRPr="0084551C">
        <w:rPr>
          <w:sz w:val="24"/>
          <w:szCs w:val="24"/>
        </w:rPr>
        <w:t xml:space="preserve">The 1989 Collapse of Coffee </w:t>
      </w:r>
      <w:r>
        <w:rPr>
          <w:sz w:val="24"/>
          <w:szCs w:val="24"/>
        </w:rPr>
        <w:t xml:space="preserve">Prices provoked </w:t>
      </w:r>
      <w:r w:rsidRPr="0084551C">
        <w:rPr>
          <w:i/>
          <w:sz w:val="24"/>
          <w:szCs w:val="24"/>
        </w:rPr>
        <w:t>mass starvation, fierce violence and vehement protest</w:t>
      </w:r>
      <w:r>
        <w:rPr>
          <w:sz w:val="24"/>
          <w:szCs w:val="24"/>
        </w:rPr>
        <w:t xml:space="preserve"> across the developing world.</w:t>
      </w:r>
      <w:r w:rsidR="00B84C28">
        <w:rPr>
          <w:sz w:val="24"/>
          <w:szCs w:val="24"/>
        </w:rPr>
        <w:t xml:space="preserve"> Whilst consumers were tranquil</w:t>
      </w:r>
      <w:r w:rsidR="00FF013C">
        <w:rPr>
          <w:sz w:val="24"/>
          <w:szCs w:val="24"/>
        </w:rPr>
        <w:t>; relishing in cheaper Coffee across</w:t>
      </w:r>
      <w:r w:rsidR="00B84C28">
        <w:rPr>
          <w:sz w:val="24"/>
          <w:szCs w:val="24"/>
        </w:rPr>
        <w:t xml:space="preserve"> luxury Café’s,</w:t>
      </w:r>
      <w:r>
        <w:rPr>
          <w:sz w:val="24"/>
          <w:szCs w:val="24"/>
        </w:rPr>
        <w:t xml:space="preserve"> </w:t>
      </w:r>
      <w:r w:rsidR="00B84C28">
        <w:rPr>
          <w:sz w:val="24"/>
          <w:szCs w:val="24"/>
        </w:rPr>
        <w:t>landless producers were starving;</w:t>
      </w:r>
      <w:r w:rsidR="00FB15F9">
        <w:rPr>
          <w:sz w:val="24"/>
          <w:szCs w:val="24"/>
        </w:rPr>
        <w:t xml:space="preserve"> begging for assistance on unpaved roadsides in</w:t>
      </w:r>
      <w:r w:rsidR="00B84C28">
        <w:rPr>
          <w:sz w:val="24"/>
          <w:szCs w:val="24"/>
        </w:rPr>
        <w:t xml:space="preserve"> Nicaragua</w:t>
      </w:r>
      <w:r w:rsidR="00FB15F9">
        <w:rPr>
          <w:sz w:val="24"/>
          <w:szCs w:val="24"/>
        </w:rPr>
        <w:t xml:space="preserve">. </w:t>
      </w:r>
      <w:r>
        <w:rPr>
          <w:sz w:val="24"/>
          <w:szCs w:val="24"/>
        </w:rPr>
        <w:t xml:space="preserve"> </w:t>
      </w:r>
      <w:r w:rsidR="00FB15F9">
        <w:rPr>
          <w:sz w:val="24"/>
          <w:szCs w:val="24"/>
        </w:rPr>
        <w:t>At the same time the Rwa</w:t>
      </w:r>
      <w:r w:rsidR="00D9479A">
        <w:rPr>
          <w:sz w:val="24"/>
          <w:szCs w:val="24"/>
        </w:rPr>
        <w:t>ndan economy faltered; with many</w:t>
      </w:r>
      <w:r w:rsidR="00FB15F9">
        <w:rPr>
          <w:sz w:val="24"/>
          <w:szCs w:val="24"/>
        </w:rPr>
        <w:t xml:space="preserve"> attributi</w:t>
      </w:r>
      <w:r w:rsidR="00D00CA1">
        <w:rPr>
          <w:sz w:val="24"/>
          <w:szCs w:val="24"/>
        </w:rPr>
        <w:t>ng the sava</w:t>
      </w:r>
      <w:r w:rsidR="00877373">
        <w:rPr>
          <w:sz w:val="24"/>
          <w:szCs w:val="24"/>
        </w:rPr>
        <w:t>ge genocide</w:t>
      </w:r>
      <w:r w:rsidR="00FF013C">
        <w:rPr>
          <w:sz w:val="24"/>
          <w:szCs w:val="24"/>
        </w:rPr>
        <w:t xml:space="preserve"> of 1 million </w:t>
      </w:r>
      <w:r w:rsidR="00FB15F9">
        <w:rPr>
          <w:sz w:val="24"/>
          <w:szCs w:val="24"/>
        </w:rPr>
        <w:t>to</w:t>
      </w:r>
      <w:r w:rsidR="00D00CA1">
        <w:rPr>
          <w:sz w:val="24"/>
          <w:szCs w:val="24"/>
        </w:rPr>
        <w:t xml:space="preserve"> the Economies reliance on</w:t>
      </w:r>
      <w:r w:rsidR="00FB15F9">
        <w:rPr>
          <w:sz w:val="24"/>
          <w:szCs w:val="24"/>
        </w:rPr>
        <w:t xml:space="preserve"> Coffee.</w:t>
      </w:r>
      <w:r w:rsidR="00B33936">
        <w:rPr>
          <w:sz w:val="24"/>
          <w:szCs w:val="24"/>
        </w:rPr>
        <w:t xml:space="preserve"> Clearly the issue of protecting produc</w:t>
      </w:r>
      <w:r w:rsidR="00FF013C">
        <w:rPr>
          <w:sz w:val="24"/>
          <w:szCs w:val="24"/>
        </w:rPr>
        <w:t>ers is</w:t>
      </w:r>
      <w:r w:rsidR="009E049B">
        <w:rPr>
          <w:sz w:val="24"/>
          <w:szCs w:val="24"/>
        </w:rPr>
        <w:t xml:space="preserve"> of undisputed importance; with this</w:t>
      </w:r>
      <w:r w:rsidR="00B33936">
        <w:rPr>
          <w:sz w:val="24"/>
          <w:szCs w:val="24"/>
        </w:rPr>
        <w:t xml:space="preserve"> Fairtrade</w:t>
      </w:r>
      <w:r w:rsidR="009E049B">
        <w:rPr>
          <w:sz w:val="24"/>
          <w:szCs w:val="24"/>
        </w:rPr>
        <w:t>’s</w:t>
      </w:r>
      <w:r w:rsidR="00B33936">
        <w:rPr>
          <w:sz w:val="24"/>
          <w:szCs w:val="24"/>
        </w:rPr>
        <w:t xml:space="preserve"> attempted interv</w:t>
      </w:r>
      <w:r w:rsidR="009E049B">
        <w:rPr>
          <w:sz w:val="24"/>
          <w:szCs w:val="24"/>
        </w:rPr>
        <w:t>ention</w:t>
      </w:r>
      <w:r w:rsidR="00B33936">
        <w:rPr>
          <w:sz w:val="24"/>
          <w:szCs w:val="24"/>
        </w:rPr>
        <w:t xml:space="preserve"> </w:t>
      </w:r>
      <w:r w:rsidR="00316C4A">
        <w:rPr>
          <w:sz w:val="24"/>
          <w:szCs w:val="24"/>
        </w:rPr>
        <w:t>is a highly contentious issue</w:t>
      </w:r>
      <w:r w:rsidR="00937973">
        <w:rPr>
          <w:sz w:val="24"/>
          <w:szCs w:val="24"/>
        </w:rPr>
        <w:t>.</w:t>
      </w:r>
      <w:r w:rsidR="009E049B">
        <w:rPr>
          <w:sz w:val="24"/>
          <w:szCs w:val="24"/>
        </w:rPr>
        <w:t xml:space="preserve"> This paper investigates the role Fairtrade has in improving developing country</w:t>
      </w:r>
      <w:r w:rsidR="000909AB">
        <w:rPr>
          <w:sz w:val="24"/>
          <w:szCs w:val="24"/>
        </w:rPr>
        <w:t xml:space="preserve"> producer</w:t>
      </w:r>
      <w:r w:rsidR="009E049B">
        <w:rPr>
          <w:sz w:val="24"/>
          <w:szCs w:val="24"/>
        </w:rPr>
        <w:t xml:space="preserve"> outcomes, offering a revie</w:t>
      </w:r>
      <w:r w:rsidR="00316C4A">
        <w:rPr>
          <w:sz w:val="24"/>
          <w:szCs w:val="24"/>
        </w:rPr>
        <w:t>w of prominent works when possible</w:t>
      </w:r>
      <w:r w:rsidR="00996161">
        <w:rPr>
          <w:sz w:val="24"/>
          <w:szCs w:val="24"/>
        </w:rPr>
        <w:t>. This paper finds that whilst</w:t>
      </w:r>
      <w:r w:rsidR="00316C4A">
        <w:rPr>
          <w:sz w:val="24"/>
          <w:szCs w:val="24"/>
        </w:rPr>
        <w:t xml:space="preserve"> Fairtrade has made remarkable progress in some areas it has its limitations and in some cases has actually made producers worse off.</w:t>
      </w:r>
      <w:r w:rsidR="009E049B">
        <w:rPr>
          <w:sz w:val="24"/>
          <w:szCs w:val="24"/>
        </w:rPr>
        <w:t xml:space="preserve"> Section 2 gives a background on Fairtr</w:t>
      </w:r>
      <w:r w:rsidR="00261FB3">
        <w:rPr>
          <w:sz w:val="24"/>
          <w:szCs w:val="24"/>
        </w:rPr>
        <w:t xml:space="preserve">ade and coffee, section 3 </w:t>
      </w:r>
      <w:r w:rsidR="009E049B">
        <w:rPr>
          <w:sz w:val="24"/>
          <w:szCs w:val="24"/>
        </w:rPr>
        <w:t>look</w:t>
      </w:r>
      <w:r w:rsidR="00261FB3">
        <w:rPr>
          <w:sz w:val="24"/>
          <w:szCs w:val="24"/>
        </w:rPr>
        <w:t>s</w:t>
      </w:r>
      <w:r w:rsidR="009E049B">
        <w:rPr>
          <w:sz w:val="24"/>
          <w:szCs w:val="24"/>
        </w:rPr>
        <w:t xml:space="preserve"> at the positive effects Fai</w:t>
      </w:r>
      <w:r w:rsidR="0064140E">
        <w:rPr>
          <w:sz w:val="24"/>
          <w:szCs w:val="24"/>
        </w:rPr>
        <w:t>rtrade can have whilst section 4</w:t>
      </w:r>
      <w:r w:rsidR="009E049B">
        <w:rPr>
          <w:sz w:val="24"/>
          <w:szCs w:val="24"/>
        </w:rPr>
        <w:t xml:space="preserve"> addresses its limitations. T</w:t>
      </w:r>
      <w:r w:rsidR="0032753E">
        <w:rPr>
          <w:sz w:val="24"/>
          <w:szCs w:val="24"/>
        </w:rPr>
        <w:t>his paper concludes with policy recommendations in section</w:t>
      </w:r>
      <w:r w:rsidR="0064140E">
        <w:rPr>
          <w:sz w:val="24"/>
          <w:szCs w:val="24"/>
        </w:rPr>
        <w:t xml:space="preserve"> 5</w:t>
      </w:r>
      <w:r w:rsidR="009E049B">
        <w:rPr>
          <w:sz w:val="24"/>
          <w:szCs w:val="24"/>
        </w:rPr>
        <w:t>.</w:t>
      </w:r>
    </w:p>
    <w:p w:rsidR="00722437" w:rsidRPr="003F0244" w:rsidRDefault="00101596" w:rsidP="00722437">
      <w:pPr>
        <w:pStyle w:val="ListParagraph"/>
        <w:numPr>
          <w:ilvl w:val="0"/>
          <w:numId w:val="2"/>
        </w:numPr>
        <w:spacing w:line="360" w:lineRule="auto"/>
        <w:jc w:val="both"/>
        <w:rPr>
          <w:b/>
          <w:i/>
          <w:sz w:val="24"/>
          <w:szCs w:val="24"/>
          <w:u w:val="single"/>
        </w:rPr>
      </w:pPr>
      <w:r w:rsidRPr="003F0244">
        <w:rPr>
          <w:b/>
          <w:i/>
          <w:sz w:val="24"/>
          <w:szCs w:val="24"/>
          <w:u w:val="single"/>
        </w:rPr>
        <w:t>Background</w:t>
      </w:r>
    </w:p>
    <w:p w:rsidR="00FF45EC" w:rsidRPr="00EB5B2C" w:rsidRDefault="00722437" w:rsidP="00101596">
      <w:pPr>
        <w:spacing w:line="360" w:lineRule="auto"/>
        <w:jc w:val="both"/>
        <w:rPr>
          <w:sz w:val="24"/>
          <w:szCs w:val="24"/>
        </w:rPr>
      </w:pPr>
      <w:r>
        <w:rPr>
          <w:sz w:val="24"/>
          <w:szCs w:val="24"/>
        </w:rPr>
        <w:t xml:space="preserve">The ethos of </w:t>
      </w:r>
      <w:r w:rsidR="00EB431B" w:rsidRPr="00722437">
        <w:rPr>
          <w:sz w:val="24"/>
          <w:szCs w:val="24"/>
        </w:rPr>
        <w:t>Fairtrade</w:t>
      </w:r>
      <w:r w:rsidR="00634978">
        <w:rPr>
          <w:sz w:val="24"/>
          <w:szCs w:val="24"/>
        </w:rPr>
        <w:t xml:space="preserve"> to </w:t>
      </w:r>
      <w:r>
        <w:rPr>
          <w:sz w:val="24"/>
          <w:szCs w:val="24"/>
        </w:rPr>
        <w:t>impr</w:t>
      </w:r>
      <w:r w:rsidR="00973335">
        <w:rPr>
          <w:sz w:val="24"/>
          <w:szCs w:val="24"/>
        </w:rPr>
        <w:t>ove developing coun</w:t>
      </w:r>
      <w:r w:rsidR="0032753E">
        <w:rPr>
          <w:sz w:val="24"/>
          <w:szCs w:val="24"/>
        </w:rPr>
        <w:t>try producer outcomes has been</w:t>
      </w:r>
      <w:r w:rsidR="00973335">
        <w:rPr>
          <w:sz w:val="24"/>
          <w:szCs w:val="24"/>
        </w:rPr>
        <w:t xml:space="preserve"> </w:t>
      </w:r>
      <w:r w:rsidR="0032753E">
        <w:rPr>
          <w:sz w:val="24"/>
          <w:szCs w:val="24"/>
        </w:rPr>
        <w:t>present</w:t>
      </w:r>
      <w:r w:rsidR="00C4334C">
        <w:rPr>
          <w:sz w:val="24"/>
          <w:szCs w:val="24"/>
        </w:rPr>
        <w:t xml:space="preserve"> throughout history and its</w:t>
      </w:r>
      <w:r>
        <w:rPr>
          <w:sz w:val="24"/>
          <w:szCs w:val="24"/>
        </w:rPr>
        <w:t xml:space="preserve"> notions</w:t>
      </w:r>
      <w:r w:rsidR="00FC45F4" w:rsidRPr="00722437">
        <w:rPr>
          <w:sz w:val="24"/>
          <w:szCs w:val="24"/>
        </w:rPr>
        <w:t xml:space="preserve"> can be traced</w:t>
      </w:r>
      <w:r w:rsidR="00466E07">
        <w:rPr>
          <w:sz w:val="24"/>
          <w:szCs w:val="24"/>
        </w:rPr>
        <w:t xml:space="preserve"> back to </w:t>
      </w:r>
      <w:r>
        <w:rPr>
          <w:sz w:val="24"/>
          <w:szCs w:val="24"/>
        </w:rPr>
        <w:t xml:space="preserve">the writings of </w:t>
      </w:r>
      <w:r w:rsidR="00973335">
        <w:rPr>
          <w:sz w:val="24"/>
          <w:szCs w:val="24"/>
        </w:rPr>
        <w:t>Multatuli’s (1860) “Max Have</w:t>
      </w:r>
      <w:r w:rsidR="00C4334C">
        <w:rPr>
          <w:sz w:val="24"/>
          <w:szCs w:val="24"/>
        </w:rPr>
        <w:t>laar” which novels the</w:t>
      </w:r>
      <w:r w:rsidR="00973335">
        <w:rPr>
          <w:sz w:val="24"/>
          <w:szCs w:val="24"/>
        </w:rPr>
        <w:t xml:space="preserve"> exploitation of Indonesian coffee pr</w:t>
      </w:r>
      <w:r w:rsidR="00F34D24">
        <w:rPr>
          <w:sz w:val="24"/>
          <w:szCs w:val="24"/>
        </w:rPr>
        <w:t>oducers</w:t>
      </w:r>
      <w:r w:rsidR="00634978">
        <w:rPr>
          <w:sz w:val="24"/>
          <w:szCs w:val="24"/>
        </w:rPr>
        <w:t>. Modern Fairtrade involves a range of prominent</w:t>
      </w:r>
      <w:r w:rsidR="00973335">
        <w:rPr>
          <w:sz w:val="24"/>
          <w:szCs w:val="24"/>
        </w:rPr>
        <w:t xml:space="preserve"> institutions labelling and setting standards for Fairtrade initiatives. </w:t>
      </w:r>
      <w:r w:rsidR="008B2FAB">
        <w:rPr>
          <w:sz w:val="24"/>
          <w:szCs w:val="24"/>
        </w:rPr>
        <w:t xml:space="preserve"> Such standards are</w:t>
      </w:r>
      <w:r w:rsidR="00634978">
        <w:rPr>
          <w:sz w:val="24"/>
          <w:szCs w:val="24"/>
        </w:rPr>
        <w:t xml:space="preserve"> based on respect, greater equity, sustainable living and better working conditions</w:t>
      </w:r>
      <w:r w:rsidR="001C3541">
        <w:rPr>
          <w:sz w:val="24"/>
          <w:szCs w:val="24"/>
        </w:rPr>
        <w:t xml:space="preserve"> amongst others</w:t>
      </w:r>
      <w:r w:rsidR="00634978">
        <w:rPr>
          <w:sz w:val="24"/>
          <w:szCs w:val="24"/>
        </w:rPr>
        <w:t xml:space="preserve"> (FINE, 2001). </w:t>
      </w:r>
      <w:r w:rsidR="001C3541">
        <w:rPr>
          <w:sz w:val="24"/>
          <w:szCs w:val="24"/>
        </w:rPr>
        <w:t>To achieve this</w:t>
      </w:r>
      <w:r w:rsidR="00483ECE">
        <w:rPr>
          <w:sz w:val="24"/>
          <w:szCs w:val="24"/>
        </w:rPr>
        <w:t xml:space="preserve"> Fairtrade</w:t>
      </w:r>
      <w:r w:rsidR="001C3541">
        <w:rPr>
          <w:sz w:val="24"/>
          <w:szCs w:val="24"/>
        </w:rPr>
        <w:t xml:space="preserve"> indoctrinate</w:t>
      </w:r>
      <w:r w:rsidR="00483ECE">
        <w:rPr>
          <w:sz w:val="24"/>
          <w:szCs w:val="24"/>
        </w:rPr>
        <w:t>s</w:t>
      </w:r>
      <w:r w:rsidR="00466E07">
        <w:rPr>
          <w:sz w:val="24"/>
          <w:szCs w:val="24"/>
        </w:rPr>
        <w:t xml:space="preserve"> </w:t>
      </w:r>
      <w:r w:rsidR="0032753E">
        <w:rPr>
          <w:sz w:val="24"/>
          <w:szCs w:val="24"/>
        </w:rPr>
        <w:t>standards</w:t>
      </w:r>
      <w:r w:rsidR="00FF013C">
        <w:rPr>
          <w:sz w:val="24"/>
          <w:szCs w:val="24"/>
        </w:rPr>
        <w:t>;</w:t>
      </w:r>
      <w:r w:rsidR="001C3541">
        <w:rPr>
          <w:sz w:val="24"/>
          <w:szCs w:val="24"/>
        </w:rPr>
        <w:t xml:space="preserve"> for example</w:t>
      </w:r>
      <w:r w:rsidR="005B22BC">
        <w:rPr>
          <w:sz w:val="24"/>
          <w:szCs w:val="24"/>
        </w:rPr>
        <w:t xml:space="preserve"> F</w:t>
      </w:r>
      <w:r w:rsidR="001C3541">
        <w:rPr>
          <w:sz w:val="24"/>
          <w:szCs w:val="24"/>
        </w:rPr>
        <w:t>airtrade</w:t>
      </w:r>
      <w:r w:rsidR="00FF013C">
        <w:rPr>
          <w:sz w:val="24"/>
          <w:szCs w:val="24"/>
        </w:rPr>
        <w:t xml:space="preserve"> International producers must receive a minimum price for their produce</w:t>
      </w:r>
      <w:r w:rsidR="00800681">
        <w:rPr>
          <w:sz w:val="24"/>
          <w:szCs w:val="24"/>
        </w:rPr>
        <w:t>,</w:t>
      </w:r>
      <w:r w:rsidR="001C3541">
        <w:rPr>
          <w:sz w:val="24"/>
          <w:szCs w:val="24"/>
        </w:rPr>
        <w:t xml:space="preserve"> have equal</w:t>
      </w:r>
      <w:r w:rsidR="0032753E">
        <w:rPr>
          <w:sz w:val="24"/>
          <w:szCs w:val="24"/>
        </w:rPr>
        <w:t xml:space="preserve"> profit distribution and prohibit </w:t>
      </w:r>
      <w:r w:rsidR="001C3541">
        <w:rPr>
          <w:sz w:val="24"/>
          <w:szCs w:val="24"/>
        </w:rPr>
        <w:t>child labour</w:t>
      </w:r>
      <w:r w:rsidR="008B2FAB">
        <w:rPr>
          <w:sz w:val="24"/>
          <w:szCs w:val="24"/>
        </w:rPr>
        <w:t xml:space="preserve">. </w:t>
      </w:r>
      <w:r>
        <w:rPr>
          <w:sz w:val="24"/>
          <w:szCs w:val="24"/>
        </w:rPr>
        <w:t xml:space="preserve"> </w:t>
      </w:r>
    </w:p>
    <w:p w:rsidR="00211536" w:rsidRDefault="00F03F97" w:rsidP="00101596">
      <w:pPr>
        <w:spacing w:line="360" w:lineRule="auto"/>
        <w:jc w:val="both"/>
        <w:rPr>
          <w:sz w:val="24"/>
          <w:szCs w:val="24"/>
        </w:rPr>
      </w:pPr>
      <w:r>
        <w:rPr>
          <w:sz w:val="24"/>
          <w:szCs w:val="24"/>
        </w:rPr>
        <w:t>With the aforementioned</w:t>
      </w:r>
      <w:r w:rsidR="00E133A7">
        <w:rPr>
          <w:sz w:val="24"/>
          <w:szCs w:val="24"/>
        </w:rPr>
        <w:t xml:space="preserve"> standards Fairt</w:t>
      </w:r>
      <w:r w:rsidR="006773D7">
        <w:rPr>
          <w:sz w:val="24"/>
          <w:szCs w:val="24"/>
        </w:rPr>
        <w:t>rade has become a prominent</w:t>
      </w:r>
      <w:r w:rsidR="00EF0A59">
        <w:rPr>
          <w:sz w:val="24"/>
          <w:szCs w:val="24"/>
        </w:rPr>
        <w:t xml:space="preserve"> alternative trade initiative aiming to correct the disparity between international comm</w:t>
      </w:r>
      <w:r w:rsidR="006773D7">
        <w:rPr>
          <w:sz w:val="24"/>
          <w:szCs w:val="24"/>
        </w:rPr>
        <w:t>odity p</w:t>
      </w:r>
      <w:r>
        <w:rPr>
          <w:sz w:val="24"/>
          <w:szCs w:val="24"/>
        </w:rPr>
        <w:t>rices and p</w:t>
      </w:r>
      <w:r w:rsidR="00483ECE">
        <w:rPr>
          <w:sz w:val="24"/>
          <w:szCs w:val="24"/>
        </w:rPr>
        <w:t>roducer wages. Such prominence, b</w:t>
      </w:r>
      <w:r>
        <w:rPr>
          <w:sz w:val="24"/>
          <w:szCs w:val="24"/>
        </w:rPr>
        <w:t xml:space="preserve">acked by rising popularity </w:t>
      </w:r>
      <w:r w:rsidR="006773D7">
        <w:rPr>
          <w:sz w:val="24"/>
          <w:szCs w:val="24"/>
        </w:rPr>
        <w:t xml:space="preserve">has </w:t>
      </w:r>
      <w:r>
        <w:rPr>
          <w:sz w:val="24"/>
          <w:szCs w:val="24"/>
        </w:rPr>
        <w:t>seen Fairtrade products become</w:t>
      </w:r>
      <w:r w:rsidR="006773D7">
        <w:rPr>
          <w:sz w:val="24"/>
          <w:szCs w:val="24"/>
        </w:rPr>
        <w:t xml:space="preserve"> a staple on </w:t>
      </w:r>
      <w:r>
        <w:rPr>
          <w:sz w:val="24"/>
          <w:szCs w:val="24"/>
        </w:rPr>
        <w:t xml:space="preserve">the </w:t>
      </w:r>
      <w:r w:rsidR="00CD180C">
        <w:rPr>
          <w:sz w:val="24"/>
          <w:szCs w:val="24"/>
        </w:rPr>
        <w:t>household food table, university c</w:t>
      </w:r>
      <w:r w:rsidR="006773D7">
        <w:rPr>
          <w:sz w:val="24"/>
          <w:szCs w:val="24"/>
        </w:rPr>
        <w:t xml:space="preserve">afeteria and </w:t>
      </w:r>
      <w:r>
        <w:rPr>
          <w:sz w:val="24"/>
          <w:szCs w:val="24"/>
        </w:rPr>
        <w:t>retailer’s shelf amongst others with UK shoppers</w:t>
      </w:r>
      <w:r w:rsidR="00E26186">
        <w:rPr>
          <w:sz w:val="24"/>
          <w:szCs w:val="24"/>
        </w:rPr>
        <w:t xml:space="preserve"> alone</w:t>
      </w:r>
      <w:r>
        <w:rPr>
          <w:sz w:val="24"/>
          <w:szCs w:val="24"/>
        </w:rPr>
        <w:t xml:space="preserve"> purchasing £1.7bn worth of Fairtrade products in 2012 (Fairtrade Foundation, 2014)</w:t>
      </w:r>
      <w:r w:rsidR="00F021E3" w:rsidRPr="00101596">
        <w:rPr>
          <w:sz w:val="24"/>
          <w:szCs w:val="24"/>
        </w:rPr>
        <w:t>.</w:t>
      </w:r>
      <w:r w:rsidR="00483ECE">
        <w:rPr>
          <w:sz w:val="24"/>
          <w:szCs w:val="24"/>
        </w:rPr>
        <w:t xml:space="preserve"> C</w:t>
      </w:r>
      <w:r w:rsidR="00F021E3" w:rsidRPr="00101596">
        <w:rPr>
          <w:sz w:val="24"/>
          <w:szCs w:val="24"/>
        </w:rPr>
        <w:t>offee i</w:t>
      </w:r>
      <w:r>
        <w:rPr>
          <w:sz w:val="24"/>
          <w:szCs w:val="24"/>
        </w:rPr>
        <w:t>s one of the</w:t>
      </w:r>
      <w:r w:rsidR="00101596">
        <w:rPr>
          <w:sz w:val="24"/>
          <w:szCs w:val="24"/>
        </w:rPr>
        <w:t xml:space="preserve"> most valued and rapidly growin</w:t>
      </w:r>
      <w:r w:rsidR="002B2A9D">
        <w:rPr>
          <w:sz w:val="24"/>
          <w:szCs w:val="24"/>
        </w:rPr>
        <w:t>g markets with an estimated 1.6</w:t>
      </w:r>
      <w:r w:rsidR="00782A7E">
        <w:rPr>
          <w:sz w:val="24"/>
          <w:szCs w:val="24"/>
        </w:rPr>
        <w:t xml:space="preserve"> billion cups consumed per</w:t>
      </w:r>
      <w:r w:rsidR="002B2A9D">
        <w:rPr>
          <w:sz w:val="24"/>
          <w:szCs w:val="24"/>
        </w:rPr>
        <w:t xml:space="preserve"> </w:t>
      </w:r>
      <w:r w:rsidR="00782A7E">
        <w:rPr>
          <w:sz w:val="24"/>
          <w:szCs w:val="24"/>
        </w:rPr>
        <w:t>day and a</w:t>
      </w:r>
      <w:r w:rsidR="00483ECE">
        <w:rPr>
          <w:sz w:val="24"/>
          <w:szCs w:val="24"/>
        </w:rPr>
        <w:t>n estimated</w:t>
      </w:r>
      <w:r w:rsidR="00782A7E">
        <w:rPr>
          <w:sz w:val="24"/>
          <w:szCs w:val="24"/>
        </w:rPr>
        <w:t xml:space="preserve"> market </w:t>
      </w:r>
      <w:r w:rsidR="002A6BFE">
        <w:rPr>
          <w:sz w:val="24"/>
          <w:szCs w:val="24"/>
        </w:rPr>
        <w:t>worth</w:t>
      </w:r>
      <w:r w:rsidR="00483ECE">
        <w:rPr>
          <w:sz w:val="24"/>
          <w:szCs w:val="24"/>
        </w:rPr>
        <w:t xml:space="preserve"> of</w:t>
      </w:r>
      <w:r w:rsidR="002A6BFE">
        <w:rPr>
          <w:sz w:val="24"/>
          <w:szCs w:val="24"/>
        </w:rPr>
        <w:t xml:space="preserve"> </w:t>
      </w:r>
      <w:r w:rsidR="009F056B">
        <w:rPr>
          <w:sz w:val="24"/>
          <w:szCs w:val="24"/>
        </w:rPr>
        <w:t>$70.86bn</w:t>
      </w:r>
      <w:r w:rsidR="003F0244">
        <w:rPr>
          <w:sz w:val="24"/>
          <w:szCs w:val="24"/>
        </w:rPr>
        <w:t xml:space="preserve"> </w:t>
      </w:r>
      <w:r w:rsidR="002B2A9D">
        <w:rPr>
          <w:sz w:val="24"/>
          <w:szCs w:val="24"/>
        </w:rPr>
        <w:t>(Euromonitor, 2012).</w:t>
      </w:r>
      <w:r w:rsidR="00483ECE">
        <w:rPr>
          <w:sz w:val="24"/>
          <w:szCs w:val="24"/>
        </w:rPr>
        <w:t xml:space="preserve"> However</w:t>
      </w:r>
      <w:r w:rsidR="002B2A9D">
        <w:rPr>
          <w:sz w:val="24"/>
          <w:szCs w:val="24"/>
        </w:rPr>
        <w:t xml:space="preserve"> </w:t>
      </w:r>
      <w:r w:rsidR="00483ECE">
        <w:rPr>
          <w:color w:val="000000"/>
          <w:sz w:val="24"/>
          <w:szCs w:val="24"/>
        </w:rPr>
        <w:t xml:space="preserve">coffee like many </w:t>
      </w:r>
      <w:r w:rsidR="00483ECE" w:rsidRPr="00483ECE">
        <w:rPr>
          <w:color w:val="000000"/>
          <w:sz w:val="24"/>
          <w:szCs w:val="24"/>
        </w:rPr>
        <w:t>primary commodities is subject</w:t>
      </w:r>
      <w:r w:rsidR="00483ECE">
        <w:rPr>
          <w:color w:val="000000"/>
          <w:sz w:val="24"/>
          <w:szCs w:val="24"/>
        </w:rPr>
        <w:t xml:space="preserve"> to highly unstable prices and a vulnerability to</w:t>
      </w:r>
      <w:r w:rsidR="00483ECE" w:rsidRPr="00483ECE">
        <w:rPr>
          <w:color w:val="000000"/>
          <w:sz w:val="24"/>
          <w:szCs w:val="24"/>
        </w:rPr>
        <w:t xml:space="preserve"> economic shocks. Su</w:t>
      </w:r>
      <w:r w:rsidR="00483ECE">
        <w:rPr>
          <w:color w:val="000000"/>
          <w:sz w:val="24"/>
          <w:szCs w:val="24"/>
        </w:rPr>
        <w:t xml:space="preserve">ch is coffees volatility that prices reached a low of $0.43 per pound in 2001 yet escalated to </w:t>
      </w:r>
      <w:r w:rsidR="00483ECE" w:rsidRPr="00483ECE">
        <w:rPr>
          <w:color w:val="000000"/>
          <w:sz w:val="24"/>
          <w:szCs w:val="24"/>
        </w:rPr>
        <w:t>$3.39 per pound in 2010 (Trading Econ</w:t>
      </w:r>
      <w:r w:rsidR="00483ECE">
        <w:rPr>
          <w:color w:val="000000"/>
          <w:sz w:val="24"/>
          <w:szCs w:val="24"/>
        </w:rPr>
        <w:t xml:space="preserve">omics, 2015). </w:t>
      </w:r>
    </w:p>
    <w:p w:rsidR="008B2FAB" w:rsidRPr="003F0244" w:rsidRDefault="00937973" w:rsidP="008B2FAB">
      <w:pPr>
        <w:pStyle w:val="ListParagraph"/>
        <w:numPr>
          <w:ilvl w:val="0"/>
          <w:numId w:val="2"/>
        </w:numPr>
        <w:spacing w:line="360" w:lineRule="auto"/>
        <w:jc w:val="both"/>
        <w:rPr>
          <w:b/>
          <w:i/>
          <w:sz w:val="24"/>
          <w:szCs w:val="24"/>
          <w:u w:val="single"/>
        </w:rPr>
      </w:pPr>
      <w:r w:rsidRPr="003F0244">
        <w:rPr>
          <w:b/>
          <w:i/>
          <w:sz w:val="24"/>
          <w:szCs w:val="24"/>
          <w:u w:val="single"/>
        </w:rPr>
        <w:t>Addressing Fairtrade’s Fans: Where Fairtrade can and has made a positive impact</w:t>
      </w:r>
    </w:p>
    <w:p w:rsidR="00322A17" w:rsidRDefault="00483ECE" w:rsidP="00916AF6">
      <w:pPr>
        <w:spacing w:line="360" w:lineRule="auto"/>
        <w:jc w:val="both"/>
        <w:rPr>
          <w:sz w:val="24"/>
          <w:szCs w:val="24"/>
        </w:rPr>
      </w:pPr>
      <w:r>
        <w:rPr>
          <w:sz w:val="24"/>
          <w:szCs w:val="24"/>
        </w:rPr>
        <w:t>Given Coffees vulnerability, Fairtrade aims to protect</w:t>
      </w:r>
      <w:r w:rsidR="00EB6965">
        <w:rPr>
          <w:sz w:val="24"/>
          <w:szCs w:val="24"/>
        </w:rPr>
        <w:t xml:space="preserve"> and improve</w:t>
      </w:r>
      <w:r>
        <w:rPr>
          <w:sz w:val="24"/>
          <w:szCs w:val="24"/>
        </w:rPr>
        <w:t xml:space="preserve"> producers with an array of initiatives. </w:t>
      </w:r>
      <w:r w:rsidR="00EB6965">
        <w:rPr>
          <w:sz w:val="24"/>
          <w:szCs w:val="24"/>
        </w:rPr>
        <w:t xml:space="preserve">One of these initiatives </w:t>
      </w:r>
      <w:r w:rsidR="00602155">
        <w:rPr>
          <w:sz w:val="24"/>
          <w:szCs w:val="24"/>
        </w:rPr>
        <w:t xml:space="preserve">is </w:t>
      </w:r>
      <w:r w:rsidR="00EB6965">
        <w:rPr>
          <w:sz w:val="24"/>
          <w:szCs w:val="24"/>
        </w:rPr>
        <w:t xml:space="preserve">the minimum price it pays to </w:t>
      </w:r>
      <w:r w:rsidR="00602155">
        <w:rPr>
          <w:sz w:val="24"/>
          <w:szCs w:val="24"/>
        </w:rPr>
        <w:t>producers</w:t>
      </w:r>
      <w:r w:rsidR="00996B22">
        <w:rPr>
          <w:sz w:val="24"/>
          <w:szCs w:val="24"/>
        </w:rPr>
        <w:t xml:space="preserve">. </w:t>
      </w:r>
      <w:r w:rsidR="00EB6965">
        <w:rPr>
          <w:sz w:val="24"/>
          <w:szCs w:val="24"/>
        </w:rPr>
        <w:t>This</w:t>
      </w:r>
      <w:r w:rsidR="00722437" w:rsidRPr="00722437">
        <w:rPr>
          <w:sz w:val="24"/>
          <w:szCs w:val="24"/>
        </w:rPr>
        <w:t xml:space="preserve"> minimum price</w:t>
      </w:r>
      <w:r w:rsidR="00BD1D94">
        <w:rPr>
          <w:sz w:val="24"/>
          <w:szCs w:val="24"/>
        </w:rPr>
        <w:t xml:space="preserve"> for Fairtrade Internat</w:t>
      </w:r>
      <w:r w:rsidR="000909AB">
        <w:rPr>
          <w:sz w:val="24"/>
          <w:szCs w:val="24"/>
        </w:rPr>
        <w:t xml:space="preserve">ional </w:t>
      </w:r>
      <w:r w:rsidR="00722437" w:rsidRPr="00722437">
        <w:rPr>
          <w:sz w:val="24"/>
          <w:szCs w:val="24"/>
        </w:rPr>
        <w:t xml:space="preserve">stands at $1.40 per pound of </w:t>
      </w:r>
      <w:r w:rsidR="00981F58">
        <w:rPr>
          <w:sz w:val="24"/>
          <w:szCs w:val="24"/>
        </w:rPr>
        <w:t>unwashed Arabica Coffee</w:t>
      </w:r>
      <w:r w:rsidR="0032753E">
        <w:rPr>
          <w:sz w:val="24"/>
          <w:szCs w:val="24"/>
        </w:rPr>
        <w:t xml:space="preserve"> meaning producers cannot be paid below this price but are paid above it when the market dictates </w:t>
      </w:r>
      <w:r w:rsidR="00722437" w:rsidRPr="00722437">
        <w:rPr>
          <w:sz w:val="24"/>
          <w:szCs w:val="24"/>
        </w:rPr>
        <w:t>(Fairtrade international, 2015</w:t>
      </w:r>
      <w:r w:rsidR="00037FC8">
        <w:rPr>
          <w:sz w:val="24"/>
          <w:szCs w:val="24"/>
        </w:rPr>
        <w:t>a</w:t>
      </w:r>
      <w:r w:rsidR="00722437" w:rsidRPr="00722437">
        <w:rPr>
          <w:sz w:val="24"/>
          <w:szCs w:val="24"/>
        </w:rPr>
        <w:t>).</w:t>
      </w:r>
      <w:r w:rsidR="00602155">
        <w:rPr>
          <w:sz w:val="24"/>
          <w:szCs w:val="24"/>
        </w:rPr>
        <w:t xml:space="preserve"> </w:t>
      </w:r>
    </w:p>
    <w:p w:rsidR="008704A2" w:rsidRDefault="000909AB" w:rsidP="00916AF6">
      <w:pPr>
        <w:spacing w:line="360" w:lineRule="auto"/>
        <w:jc w:val="both"/>
        <w:rPr>
          <w:sz w:val="24"/>
          <w:szCs w:val="24"/>
        </w:rPr>
      </w:pPr>
      <w:r>
        <w:rPr>
          <w:sz w:val="24"/>
          <w:szCs w:val="24"/>
        </w:rPr>
        <w:t xml:space="preserve">To demonstrate the effect of minimum pricing </w:t>
      </w:r>
      <w:r w:rsidR="0022216E">
        <w:rPr>
          <w:sz w:val="24"/>
          <w:szCs w:val="24"/>
        </w:rPr>
        <w:t>R</w:t>
      </w:r>
      <w:r w:rsidR="0052645A">
        <w:rPr>
          <w:sz w:val="24"/>
          <w:szCs w:val="24"/>
        </w:rPr>
        <w:t>einecke (2010</w:t>
      </w:r>
      <w:r w:rsidR="0054125A">
        <w:rPr>
          <w:sz w:val="24"/>
          <w:szCs w:val="24"/>
        </w:rPr>
        <w:t>)</w:t>
      </w:r>
      <w:r w:rsidR="00EB6965">
        <w:rPr>
          <w:sz w:val="24"/>
          <w:szCs w:val="24"/>
        </w:rPr>
        <w:t xml:space="preserve"> compares</w:t>
      </w:r>
      <w:r w:rsidR="00322A17">
        <w:rPr>
          <w:sz w:val="24"/>
          <w:szCs w:val="24"/>
        </w:rPr>
        <w:t xml:space="preserve"> the market price for coffee to the minimum Fairtrade price </w:t>
      </w:r>
      <w:r w:rsidR="00466E07">
        <w:rPr>
          <w:sz w:val="24"/>
          <w:szCs w:val="24"/>
        </w:rPr>
        <w:t xml:space="preserve">between 1989 and 2008 with </w:t>
      </w:r>
      <w:r w:rsidR="00316C4A">
        <w:rPr>
          <w:sz w:val="24"/>
          <w:szCs w:val="24"/>
        </w:rPr>
        <w:t>findings displayed in Figure 1</w:t>
      </w:r>
      <w:r w:rsidR="00322A17">
        <w:rPr>
          <w:sz w:val="24"/>
          <w:szCs w:val="24"/>
        </w:rPr>
        <w:t xml:space="preserve">. </w:t>
      </w:r>
    </w:p>
    <w:p w:rsidR="001472E4" w:rsidRPr="0054125A" w:rsidRDefault="001472E4" w:rsidP="00916AF6">
      <w:pPr>
        <w:spacing w:line="360" w:lineRule="auto"/>
        <w:jc w:val="both"/>
        <w:rPr>
          <w:b/>
          <w:i/>
          <w:sz w:val="24"/>
          <w:szCs w:val="24"/>
          <w:u w:val="single"/>
        </w:rPr>
      </w:pPr>
      <w:r>
        <w:rPr>
          <w:noProof/>
          <w:sz w:val="24"/>
          <w:szCs w:val="24"/>
          <w:lang w:val="en-US"/>
        </w:rPr>
        <w:drawing>
          <wp:anchor distT="0" distB="0" distL="114300" distR="114300" simplePos="0" relativeHeight="251664384" behindDoc="1" locked="0" layoutInCell="1" allowOverlap="1">
            <wp:simplePos x="0" y="0"/>
            <wp:positionH relativeFrom="column">
              <wp:posOffset>-301625</wp:posOffset>
            </wp:positionH>
            <wp:positionV relativeFrom="paragraph">
              <wp:posOffset>345440</wp:posOffset>
            </wp:positionV>
            <wp:extent cx="6515100" cy="3896360"/>
            <wp:effectExtent l="0" t="0" r="0" b="8890"/>
            <wp:wrapTight wrapText="bothSides">
              <wp:wrapPolygon edited="0">
                <wp:start x="0" y="0"/>
                <wp:lineTo x="0" y="21544"/>
                <wp:lineTo x="21537" y="21544"/>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3896360"/>
                    </a:xfrm>
                    <a:prstGeom prst="rect">
                      <a:avLst/>
                    </a:prstGeom>
                    <a:noFill/>
                    <a:ln>
                      <a:noFill/>
                    </a:ln>
                  </pic:spPr>
                </pic:pic>
              </a:graphicData>
            </a:graphic>
          </wp:anchor>
        </w:drawing>
      </w:r>
      <w:r w:rsidR="0054125A">
        <w:rPr>
          <w:sz w:val="24"/>
          <w:szCs w:val="24"/>
        </w:rPr>
        <w:tab/>
      </w:r>
      <w:r w:rsidR="0054125A">
        <w:rPr>
          <w:sz w:val="24"/>
          <w:szCs w:val="24"/>
        </w:rPr>
        <w:tab/>
      </w:r>
      <w:r w:rsidR="0054125A">
        <w:rPr>
          <w:sz w:val="24"/>
          <w:szCs w:val="24"/>
        </w:rPr>
        <w:tab/>
      </w:r>
      <w:r w:rsidR="0054125A">
        <w:rPr>
          <w:sz w:val="24"/>
          <w:szCs w:val="24"/>
        </w:rPr>
        <w:tab/>
        <w:t xml:space="preserve">          </w:t>
      </w:r>
      <w:r w:rsidR="005D0699">
        <w:rPr>
          <w:sz w:val="24"/>
          <w:szCs w:val="24"/>
        </w:rPr>
        <w:t xml:space="preserve">  </w:t>
      </w:r>
      <w:r w:rsidR="0054125A" w:rsidRPr="0054125A">
        <w:rPr>
          <w:b/>
          <w:i/>
          <w:sz w:val="24"/>
          <w:szCs w:val="24"/>
          <w:u w:val="single"/>
        </w:rPr>
        <w:t xml:space="preserve">Figure 1 </w:t>
      </w:r>
    </w:p>
    <w:p w:rsidR="003F0244" w:rsidRDefault="003F0244" w:rsidP="00981F58">
      <w:pPr>
        <w:spacing w:line="360" w:lineRule="auto"/>
        <w:jc w:val="both"/>
        <w:rPr>
          <w:sz w:val="24"/>
          <w:szCs w:val="24"/>
        </w:rPr>
      </w:pPr>
    </w:p>
    <w:p w:rsidR="00D30E68" w:rsidRDefault="00C4334C" w:rsidP="00981F58">
      <w:pPr>
        <w:spacing w:line="360" w:lineRule="auto"/>
        <w:jc w:val="both"/>
        <w:rPr>
          <w:sz w:val="24"/>
          <w:szCs w:val="24"/>
        </w:rPr>
      </w:pPr>
      <w:r>
        <w:rPr>
          <w:sz w:val="24"/>
          <w:szCs w:val="24"/>
        </w:rPr>
        <w:t xml:space="preserve">Noticeably there are </w:t>
      </w:r>
      <w:r w:rsidR="00316C4A">
        <w:rPr>
          <w:sz w:val="24"/>
          <w:szCs w:val="24"/>
        </w:rPr>
        <w:t>economic</w:t>
      </w:r>
      <w:r>
        <w:rPr>
          <w:sz w:val="24"/>
          <w:szCs w:val="24"/>
        </w:rPr>
        <w:t xml:space="preserve"> shocks which cause</w:t>
      </w:r>
      <w:r w:rsidR="00316C4A">
        <w:rPr>
          <w:sz w:val="24"/>
          <w:szCs w:val="24"/>
        </w:rPr>
        <w:t xml:space="preserve"> </w:t>
      </w:r>
      <w:r>
        <w:rPr>
          <w:sz w:val="24"/>
          <w:szCs w:val="24"/>
        </w:rPr>
        <w:t xml:space="preserve">the market price to decline </w:t>
      </w:r>
      <w:r w:rsidR="00316C4A">
        <w:rPr>
          <w:sz w:val="24"/>
          <w:szCs w:val="24"/>
        </w:rPr>
        <w:t xml:space="preserve">below the Fairtrade </w:t>
      </w:r>
      <w:r w:rsidR="00466E07">
        <w:rPr>
          <w:sz w:val="24"/>
          <w:szCs w:val="24"/>
        </w:rPr>
        <w:t>minimum price</w:t>
      </w:r>
      <w:r w:rsidR="000909AB">
        <w:rPr>
          <w:sz w:val="24"/>
          <w:szCs w:val="24"/>
        </w:rPr>
        <w:t xml:space="preserve"> and this occurs</w:t>
      </w:r>
      <w:r w:rsidR="00316C4A">
        <w:rPr>
          <w:sz w:val="24"/>
          <w:szCs w:val="24"/>
        </w:rPr>
        <w:t xml:space="preserve"> for significant </w:t>
      </w:r>
      <w:r>
        <w:rPr>
          <w:sz w:val="24"/>
          <w:szCs w:val="24"/>
        </w:rPr>
        <w:t xml:space="preserve">periods of time. </w:t>
      </w:r>
      <w:r w:rsidR="000909AB">
        <w:rPr>
          <w:sz w:val="24"/>
          <w:szCs w:val="24"/>
        </w:rPr>
        <w:t>An implication of minimum pricing therefore is that it can and has sheltered p</w:t>
      </w:r>
      <w:r w:rsidR="00316C4A">
        <w:rPr>
          <w:sz w:val="24"/>
          <w:szCs w:val="24"/>
        </w:rPr>
        <w:t xml:space="preserve">roducers from economic shocks. This can drastically improve the </w:t>
      </w:r>
      <w:r>
        <w:rPr>
          <w:sz w:val="24"/>
          <w:szCs w:val="24"/>
        </w:rPr>
        <w:t xml:space="preserve">outcomes for </w:t>
      </w:r>
      <w:r w:rsidR="00316C4A">
        <w:rPr>
          <w:sz w:val="24"/>
          <w:szCs w:val="24"/>
        </w:rPr>
        <w:t>producers; allowing them to maintain production a</w:t>
      </w:r>
      <w:r>
        <w:rPr>
          <w:sz w:val="24"/>
          <w:szCs w:val="24"/>
        </w:rPr>
        <w:t xml:space="preserve">nd offering a stable income </w:t>
      </w:r>
      <w:r w:rsidR="00316C4A">
        <w:rPr>
          <w:sz w:val="24"/>
          <w:szCs w:val="24"/>
        </w:rPr>
        <w:t xml:space="preserve">in times of economic downturn. </w:t>
      </w:r>
      <w:r w:rsidR="003F3534">
        <w:rPr>
          <w:sz w:val="24"/>
          <w:szCs w:val="24"/>
        </w:rPr>
        <w:t xml:space="preserve"> A</w:t>
      </w:r>
      <w:r w:rsidR="00262FBE">
        <w:rPr>
          <w:sz w:val="24"/>
          <w:szCs w:val="24"/>
        </w:rPr>
        <w:t>n incorrect</w:t>
      </w:r>
      <w:r w:rsidR="00316C4A">
        <w:rPr>
          <w:sz w:val="24"/>
          <w:szCs w:val="24"/>
        </w:rPr>
        <w:t xml:space="preserve"> </w:t>
      </w:r>
      <w:r w:rsidR="00262FBE">
        <w:rPr>
          <w:sz w:val="24"/>
          <w:szCs w:val="24"/>
        </w:rPr>
        <w:t>criticism often levelled wi</w:t>
      </w:r>
      <w:r>
        <w:rPr>
          <w:sz w:val="24"/>
          <w:szCs w:val="24"/>
        </w:rPr>
        <w:t xml:space="preserve">th minimum pricing is </w:t>
      </w:r>
      <w:r w:rsidR="00262FBE">
        <w:rPr>
          <w:sz w:val="24"/>
          <w:szCs w:val="24"/>
        </w:rPr>
        <w:t>that</w:t>
      </w:r>
      <w:r w:rsidR="00262FBE" w:rsidRPr="00D30E68">
        <w:rPr>
          <w:sz w:val="24"/>
          <w:szCs w:val="24"/>
        </w:rPr>
        <w:t xml:space="preserve"> producers are not exposed to free market efficiency. In this </w:t>
      </w:r>
      <w:r w:rsidR="00466E07">
        <w:rPr>
          <w:sz w:val="24"/>
          <w:szCs w:val="24"/>
        </w:rPr>
        <w:t>criticism Fairtrade producers</w:t>
      </w:r>
      <w:r w:rsidR="00262FBE" w:rsidRPr="00D30E68">
        <w:rPr>
          <w:sz w:val="24"/>
          <w:szCs w:val="24"/>
        </w:rPr>
        <w:t xml:space="preserve"> lack incentives</w:t>
      </w:r>
      <w:r w:rsidR="003F3534">
        <w:rPr>
          <w:sz w:val="24"/>
          <w:szCs w:val="24"/>
        </w:rPr>
        <w:t xml:space="preserve"> to create </w:t>
      </w:r>
      <w:r w:rsidR="00262FBE" w:rsidRPr="00D30E68">
        <w:rPr>
          <w:sz w:val="24"/>
          <w:szCs w:val="24"/>
        </w:rPr>
        <w:t>efficient methods of production</w:t>
      </w:r>
      <w:r w:rsidR="003F3534">
        <w:rPr>
          <w:sz w:val="24"/>
          <w:szCs w:val="24"/>
        </w:rPr>
        <w:t xml:space="preserve"> and</w:t>
      </w:r>
      <w:r w:rsidR="00262FBE" w:rsidRPr="00D30E68">
        <w:rPr>
          <w:sz w:val="24"/>
          <w:szCs w:val="24"/>
        </w:rPr>
        <w:t xml:space="preserve"> better quality prod</w:t>
      </w:r>
      <w:r w:rsidR="0052645A">
        <w:rPr>
          <w:sz w:val="24"/>
          <w:szCs w:val="24"/>
        </w:rPr>
        <w:t>uce (Imhof and Lee, 2007</w:t>
      </w:r>
      <w:r w:rsidR="00EF0E33">
        <w:rPr>
          <w:sz w:val="24"/>
          <w:szCs w:val="24"/>
        </w:rPr>
        <w:t>; Sidwell, 2008);</w:t>
      </w:r>
      <w:r w:rsidR="00EF0E33" w:rsidRPr="00D30E68">
        <w:rPr>
          <w:sz w:val="24"/>
          <w:szCs w:val="24"/>
        </w:rPr>
        <w:t xml:space="preserve"> this</w:t>
      </w:r>
      <w:r w:rsidR="00262FBE">
        <w:rPr>
          <w:sz w:val="24"/>
          <w:szCs w:val="24"/>
        </w:rPr>
        <w:t xml:space="preserve"> </w:t>
      </w:r>
      <w:r w:rsidR="00262FBE" w:rsidRPr="00D30E68">
        <w:rPr>
          <w:sz w:val="24"/>
          <w:szCs w:val="24"/>
        </w:rPr>
        <w:t xml:space="preserve">is nullified however by the fact that Fairtrade producers will receive a higher price for higher quality </w:t>
      </w:r>
      <w:r w:rsidR="003F3534">
        <w:rPr>
          <w:sz w:val="24"/>
          <w:szCs w:val="24"/>
        </w:rPr>
        <w:t>coffee and</w:t>
      </w:r>
      <w:r w:rsidR="00262FBE" w:rsidRPr="00D30E68">
        <w:rPr>
          <w:sz w:val="24"/>
          <w:szCs w:val="24"/>
        </w:rPr>
        <w:t xml:space="preserve"> competition amongs</w:t>
      </w:r>
      <w:r w:rsidR="0064140E">
        <w:rPr>
          <w:sz w:val="24"/>
          <w:szCs w:val="24"/>
        </w:rPr>
        <w:t>t Fairtrade producers</w:t>
      </w:r>
      <w:r w:rsidR="000A421B">
        <w:rPr>
          <w:sz w:val="24"/>
          <w:szCs w:val="24"/>
        </w:rPr>
        <w:t xml:space="preserve"> is</w:t>
      </w:r>
      <w:r w:rsidR="003F3534">
        <w:rPr>
          <w:sz w:val="24"/>
          <w:szCs w:val="24"/>
        </w:rPr>
        <w:t xml:space="preserve"> still present. Upon contacting Fairtrade myself they informed me correctly </w:t>
      </w:r>
      <w:r w:rsidR="000A421B">
        <w:rPr>
          <w:sz w:val="24"/>
          <w:szCs w:val="24"/>
        </w:rPr>
        <w:t>that Fairtrade coffee has won a range of Taste</w:t>
      </w:r>
      <w:r w:rsidR="0064140E">
        <w:rPr>
          <w:sz w:val="24"/>
          <w:szCs w:val="24"/>
        </w:rPr>
        <w:t xml:space="preserve"> awards</w:t>
      </w:r>
      <w:r w:rsidR="003F3534">
        <w:rPr>
          <w:sz w:val="24"/>
          <w:szCs w:val="24"/>
        </w:rPr>
        <w:t xml:space="preserve"> which further invalidate quality criticisms</w:t>
      </w:r>
      <w:r w:rsidR="000A421B">
        <w:rPr>
          <w:sz w:val="24"/>
          <w:szCs w:val="24"/>
        </w:rPr>
        <w:t xml:space="preserve"> (Great Taste Awards, 2014; Fairtrade Foundation, 2015</w:t>
      </w:r>
      <w:r w:rsidR="00EF0E33">
        <w:rPr>
          <w:sz w:val="24"/>
          <w:szCs w:val="24"/>
        </w:rPr>
        <w:t>a</w:t>
      </w:r>
      <w:r w:rsidR="000A421B">
        <w:rPr>
          <w:sz w:val="24"/>
          <w:szCs w:val="24"/>
        </w:rPr>
        <w:t>)</w:t>
      </w:r>
      <w:r w:rsidR="00262FBE" w:rsidRPr="00D30E68">
        <w:rPr>
          <w:sz w:val="24"/>
          <w:szCs w:val="24"/>
        </w:rPr>
        <w:t>.</w:t>
      </w:r>
      <w:r w:rsidR="00262FBE">
        <w:rPr>
          <w:sz w:val="24"/>
          <w:szCs w:val="24"/>
        </w:rPr>
        <w:t xml:space="preserve"> </w:t>
      </w:r>
      <w:r w:rsidR="003F3534">
        <w:rPr>
          <w:sz w:val="24"/>
          <w:szCs w:val="24"/>
        </w:rPr>
        <w:t>Thus</w:t>
      </w:r>
      <w:r w:rsidR="000A421B">
        <w:rPr>
          <w:sz w:val="24"/>
          <w:szCs w:val="24"/>
        </w:rPr>
        <w:t xml:space="preserve"> minimum pricing shelters producers from negative price shocks</w:t>
      </w:r>
      <w:r w:rsidR="003F3534">
        <w:rPr>
          <w:sz w:val="24"/>
          <w:szCs w:val="24"/>
        </w:rPr>
        <w:t xml:space="preserve"> without subsidising inefficiencies</w:t>
      </w:r>
      <w:r w:rsidR="000A421B">
        <w:rPr>
          <w:sz w:val="24"/>
          <w:szCs w:val="24"/>
        </w:rPr>
        <w:t>. This in turn minimises</w:t>
      </w:r>
      <w:r w:rsidR="00316C4A">
        <w:rPr>
          <w:sz w:val="24"/>
          <w:szCs w:val="24"/>
        </w:rPr>
        <w:t xml:space="preserve"> occurrences of mass starvation, homelessness and othe</w:t>
      </w:r>
      <w:r w:rsidR="000909AB">
        <w:rPr>
          <w:sz w:val="24"/>
          <w:szCs w:val="24"/>
        </w:rPr>
        <w:t xml:space="preserve">r </w:t>
      </w:r>
      <w:r>
        <w:rPr>
          <w:sz w:val="24"/>
          <w:szCs w:val="24"/>
        </w:rPr>
        <w:t>adverse features of economic</w:t>
      </w:r>
      <w:r w:rsidR="00262FBE">
        <w:rPr>
          <w:sz w:val="24"/>
          <w:szCs w:val="24"/>
        </w:rPr>
        <w:t xml:space="preserve"> shocks.</w:t>
      </w:r>
      <w:r>
        <w:rPr>
          <w:sz w:val="24"/>
          <w:szCs w:val="24"/>
        </w:rPr>
        <w:t xml:space="preserve"> M</w:t>
      </w:r>
      <w:r w:rsidR="00262FBE">
        <w:rPr>
          <w:sz w:val="24"/>
          <w:szCs w:val="24"/>
        </w:rPr>
        <w:t>inimum pricing</w:t>
      </w:r>
      <w:r w:rsidR="000A421B">
        <w:rPr>
          <w:sz w:val="24"/>
          <w:szCs w:val="24"/>
        </w:rPr>
        <w:t xml:space="preserve"> </w:t>
      </w:r>
      <w:r w:rsidR="00316C4A">
        <w:rPr>
          <w:sz w:val="24"/>
          <w:szCs w:val="24"/>
        </w:rPr>
        <w:t>has the potential to save a great deal of lives a</w:t>
      </w:r>
      <w:r w:rsidR="000A421B">
        <w:rPr>
          <w:sz w:val="24"/>
          <w:szCs w:val="24"/>
        </w:rPr>
        <w:t>cross the developing world. Given</w:t>
      </w:r>
      <w:r w:rsidR="00316C4A">
        <w:rPr>
          <w:sz w:val="24"/>
          <w:szCs w:val="24"/>
        </w:rPr>
        <w:t xml:space="preserve"> some economies</w:t>
      </w:r>
      <w:r w:rsidR="000A421B">
        <w:rPr>
          <w:sz w:val="24"/>
          <w:szCs w:val="24"/>
        </w:rPr>
        <w:t xml:space="preserve"> are</w:t>
      </w:r>
      <w:r w:rsidR="00316C4A">
        <w:rPr>
          <w:sz w:val="24"/>
          <w:szCs w:val="24"/>
        </w:rPr>
        <w:t xml:space="preserve"> heavily reliant on Coffee exports</w:t>
      </w:r>
      <w:r w:rsidR="000A421B">
        <w:rPr>
          <w:sz w:val="24"/>
          <w:szCs w:val="24"/>
        </w:rPr>
        <w:t>;</w:t>
      </w:r>
      <w:r w:rsidR="00316C4A">
        <w:rPr>
          <w:sz w:val="24"/>
          <w:szCs w:val="24"/>
        </w:rPr>
        <w:t xml:space="preserve"> Fairtrade can prove pivotal to maintaining economic and political stability. </w:t>
      </w:r>
    </w:p>
    <w:p w:rsidR="00981F58" w:rsidRPr="00634978" w:rsidRDefault="00996B22" w:rsidP="00634978">
      <w:pPr>
        <w:spacing w:line="360" w:lineRule="auto"/>
        <w:jc w:val="both"/>
        <w:rPr>
          <w:sz w:val="24"/>
          <w:szCs w:val="24"/>
        </w:rPr>
      </w:pPr>
      <w:r>
        <w:rPr>
          <w:sz w:val="24"/>
          <w:szCs w:val="24"/>
        </w:rPr>
        <w:t>With the minimum price acting</w:t>
      </w:r>
      <w:r w:rsidR="00BD57DB">
        <w:rPr>
          <w:sz w:val="24"/>
          <w:szCs w:val="24"/>
        </w:rPr>
        <w:t xml:space="preserve"> as a security</w:t>
      </w:r>
      <w:r>
        <w:rPr>
          <w:sz w:val="24"/>
          <w:szCs w:val="24"/>
        </w:rPr>
        <w:t xml:space="preserve"> to economic shocks</w:t>
      </w:r>
      <w:r w:rsidR="007148C9">
        <w:rPr>
          <w:sz w:val="24"/>
          <w:szCs w:val="24"/>
        </w:rPr>
        <w:t>,</w:t>
      </w:r>
      <w:r w:rsidR="00BD57DB">
        <w:rPr>
          <w:sz w:val="24"/>
          <w:szCs w:val="24"/>
        </w:rPr>
        <w:t xml:space="preserve"> risk </w:t>
      </w:r>
      <w:r w:rsidR="00643E73">
        <w:rPr>
          <w:sz w:val="24"/>
          <w:szCs w:val="24"/>
        </w:rPr>
        <w:t>averse</w:t>
      </w:r>
      <w:r w:rsidR="00BD57DB">
        <w:rPr>
          <w:sz w:val="24"/>
          <w:szCs w:val="24"/>
        </w:rPr>
        <w:t xml:space="preserve"> producers</w:t>
      </w:r>
      <w:r w:rsidR="00643E73">
        <w:rPr>
          <w:sz w:val="24"/>
          <w:szCs w:val="24"/>
        </w:rPr>
        <w:t xml:space="preserve"> are more inclined</w:t>
      </w:r>
      <w:r w:rsidR="00BD57DB">
        <w:rPr>
          <w:sz w:val="24"/>
          <w:szCs w:val="24"/>
        </w:rPr>
        <w:t xml:space="preserve"> to invest in productivity enhancing capital</w:t>
      </w:r>
      <w:r w:rsidR="00466E07">
        <w:rPr>
          <w:sz w:val="24"/>
          <w:szCs w:val="24"/>
        </w:rPr>
        <w:t>. Thi</w:t>
      </w:r>
      <w:r w:rsidR="00C4334C">
        <w:rPr>
          <w:sz w:val="24"/>
          <w:szCs w:val="24"/>
        </w:rPr>
        <w:t>s can contest the norm in which investment is too high risk</w:t>
      </w:r>
      <w:r>
        <w:rPr>
          <w:sz w:val="24"/>
          <w:szCs w:val="24"/>
        </w:rPr>
        <w:t xml:space="preserve">. </w:t>
      </w:r>
      <w:r w:rsidR="007148C9">
        <w:rPr>
          <w:sz w:val="24"/>
          <w:szCs w:val="24"/>
        </w:rPr>
        <w:t>As an example</w:t>
      </w:r>
      <w:r>
        <w:rPr>
          <w:sz w:val="24"/>
          <w:szCs w:val="24"/>
        </w:rPr>
        <w:t xml:space="preserve"> imagine</w:t>
      </w:r>
      <w:r w:rsidR="00C4334C">
        <w:rPr>
          <w:sz w:val="24"/>
          <w:szCs w:val="24"/>
        </w:rPr>
        <w:t xml:space="preserve"> a </w:t>
      </w:r>
      <w:r w:rsidR="007148C9">
        <w:rPr>
          <w:sz w:val="24"/>
          <w:szCs w:val="24"/>
        </w:rPr>
        <w:t>producer deciding on whether or not to invest</w:t>
      </w:r>
      <w:r>
        <w:rPr>
          <w:sz w:val="24"/>
          <w:szCs w:val="24"/>
        </w:rPr>
        <w:t xml:space="preserve"> in a coffee harvester; this</w:t>
      </w:r>
      <w:r w:rsidR="00BD57DB">
        <w:rPr>
          <w:sz w:val="24"/>
          <w:szCs w:val="24"/>
        </w:rPr>
        <w:t xml:space="preserve"> investment carries a</w:t>
      </w:r>
      <w:r w:rsidR="00C4334C">
        <w:rPr>
          <w:sz w:val="24"/>
          <w:szCs w:val="24"/>
        </w:rPr>
        <w:t xml:space="preserve"> </w:t>
      </w:r>
      <w:r w:rsidR="00BD57DB">
        <w:rPr>
          <w:sz w:val="24"/>
          <w:szCs w:val="24"/>
        </w:rPr>
        <w:t xml:space="preserve">cost which may not </w:t>
      </w:r>
      <w:r>
        <w:rPr>
          <w:sz w:val="24"/>
          <w:szCs w:val="24"/>
        </w:rPr>
        <w:t xml:space="preserve">be </w:t>
      </w:r>
      <w:r w:rsidR="000909AB">
        <w:rPr>
          <w:sz w:val="24"/>
          <w:szCs w:val="24"/>
        </w:rPr>
        <w:t xml:space="preserve">accrued due to </w:t>
      </w:r>
      <w:r w:rsidR="00C4334C">
        <w:rPr>
          <w:sz w:val="24"/>
          <w:szCs w:val="24"/>
        </w:rPr>
        <w:t>exogenous factors such as war</w:t>
      </w:r>
      <w:r w:rsidR="00211536">
        <w:rPr>
          <w:sz w:val="24"/>
          <w:szCs w:val="24"/>
        </w:rPr>
        <w:t>.</w:t>
      </w:r>
      <w:r w:rsidR="007148C9">
        <w:rPr>
          <w:sz w:val="24"/>
          <w:szCs w:val="24"/>
        </w:rPr>
        <w:t xml:space="preserve"> Thus it is not surprising that many producers forego investment.</w:t>
      </w:r>
      <w:r w:rsidR="00BD57DB">
        <w:rPr>
          <w:sz w:val="24"/>
          <w:szCs w:val="24"/>
        </w:rPr>
        <w:t xml:space="preserve"> </w:t>
      </w:r>
      <w:r w:rsidR="00D44496">
        <w:rPr>
          <w:sz w:val="24"/>
          <w:szCs w:val="24"/>
        </w:rPr>
        <w:t>To investigate investment under no minimum pricing</w:t>
      </w:r>
      <w:r w:rsidR="000A421B">
        <w:rPr>
          <w:sz w:val="24"/>
          <w:szCs w:val="24"/>
        </w:rPr>
        <w:t xml:space="preserve"> </w:t>
      </w:r>
      <w:r w:rsidR="00A86C30">
        <w:rPr>
          <w:sz w:val="24"/>
          <w:szCs w:val="24"/>
        </w:rPr>
        <w:t>Chayanov (1991)</w:t>
      </w:r>
      <w:r w:rsidR="005D0699">
        <w:rPr>
          <w:sz w:val="24"/>
          <w:szCs w:val="24"/>
        </w:rPr>
        <w:t xml:space="preserve"> interviews</w:t>
      </w:r>
      <w:r w:rsidR="00793E5E">
        <w:rPr>
          <w:sz w:val="24"/>
          <w:szCs w:val="24"/>
        </w:rPr>
        <w:t xml:space="preserve"> Nicaraguan</w:t>
      </w:r>
      <w:r w:rsidR="005D0699">
        <w:rPr>
          <w:sz w:val="24"/>
          <w:szCs w:val="24"/>
        </w:rPr>
        <w:t xml:space="preserve"> coffee producers</w:t>
      </w:r>
      <w:r w:rsidR="00CA5DAC">
        <w:rPr>
          <w:sz w:val="24"/>
          <w:szCs w:val="24"/>
        </w:rPr>
        <w:t xml:space="preserve"> and finds that during the 1981 Coffee price collapse</w:t>
      </w:r>
      <w:r w:rsidR="00FF013C">
        <w:rPr>
          <w:sz w:val="24"/>
          <w:szCs w:val="24"/>
        </w:rPr>
        <w:t>;</w:t>
      </w:r>
      <w:r w:rsidR="000909AB">
        <w:rPr>
          <w:sz w:val="24"/>
          <w:szCs w:val="24"/>
        </w:rPr>
        <w:t xml:space="preserve"> savings </w:t>
      </w:r>
      <w:r w:rsidR="00CA5DAC">
        <w:rPr>
          <w:sz w:val="24"/>
          <w:szCs w:val="24"/>
        </w:rPr>
        <w:t>was</w:t>
      </w:r>
      <w:r w:rsidR="005718FC">
        <w:rPr>
          <w:sz w:val="24"/>
          <w:szCs w:val="24"/>
        </w:rPr>
        <w:t xml:space="preserve"> the first</w:t>
      </w:r>
      <w:r w:rsidR="0028764F">
        <w:rPr>
          <w:sz w:val="24"/>
          <w:szCs w:val="24"/>
        </w:rPr>
        <w:t xml:space="preserve"> income</w:t>
      </w:r>
      <w:r w:rsidR="005D0699">
        <w:rPr>
          <w:sz w:val="24"/>
          <w:szCs w:val="24"/>
        </w:rPr>
        <w:t xml:space="preserve"> to</w:t>
      </w:r>
      <w:r w:rsidR="005718FC">
        <w:rPr>
          <w:sz w:val="24"/>
          <w:szCs w:val="24"/>
        </w:rPr>
        <w:t xml:space="preserve"> decline</w:t>
      </w:r>
      <w:r w:rsidR="00FF013C">
        <w:rPr>
          <w:sz w:val="24"/>
          <w:szCs w:val="24"/>
        </w:rPr>
        <w:t>. T</w:t>
      </w:r>
      <w:r w:rsidR="00CA5DAC">
        <w:rPr>
          <w:sz w:val="24"/>
          <w:szCs w:val="24"/>
        </w:rPr>
        <w:t>his was</w:t>
      </w:r>
      <w:r w:rsidR="00D44496">
        <w:rPr>
          <w:sz w:val="24"/>
          <w:szCs w:val="24"/>
        </w:rPr>
        <w:t xml:space="preserve"> frequently</w:t>
      </w:r>
      <w:r w:rsidR="00466E07">
        <w:rPr>
          <w:sz w:val="24"/>
          <w:szCs w:val="24"/>
        </w:rPr>
        <w:t xml:space="preserve"> </w:t>
      </w:r>
      <w:r w:rsidR="005D0699">
        <w:rPr>
          <w:sz w:val="24"/>
          <w:szCs w:val="24"/>
        </w:rPr>
        <w:t xml:space="preserve">followed by </w:t>
      </w:r>
      <w:r w:rsidR="00BF3ADB">
        <w:rPr>
          <w:sz w:val="24"/>
          <w:szCs w:val="24"/>
        </w:rPr>
        <w:t>soaring</w:t>
      </w:r>
      <w:r w:rsidR="005D0699">
        <w:rPr>
          <w:sz w:val="24"/>
          <w:szCs w:val="24"/>
        </w:rPr>
        <w:t xml:space="preserve"> debt</w:t>
      </w:r>
      <w:r w:rsidR="00466E07">
        <w:rPr>
          <w:sz w:val="24"/>
          <w:szCs w:val="24"/>
        </w:rPr>
        <w:t>s</w:t>
      </w:r>
      <w:r w:rsidR="00A86C30">
        <w:rPr>
          <w:sz w:val="24"/>
          <w:szCs w:val="24"/>
        </w:rPr>
        <w:t>.</w:t>
      </w:r>
      <w:r w:rsidR="00FF013C">
        <w:rPr>
          <w:sz w:val="24"/>
          <w:szCs w:val="24"/>
        </w:rPr>
        <w:t xml:space="preserve"> With </w:t>
      </w:r>
      <w:r w:rsidR="00466E07">
        <w:rPr>
          <w:sz w:val="24"/>
          <w:szCs w:val="24"/>
        </w:rPr>
        <w:t xml:space="preserve">little income and high </w:t>
      </w:r>
      <w:r w:rsidR="00793E5E">
        <w:rPr>
          <w:sz w:val="24"/>
          <w:szCs w:val="24"/>
        </w:rPr>
        <w:t>debt</w:t>
      </w:r>
      <w:r w:rsidR="00466E07">
        <w:rPr>
          <w:sz w:val="24"/>
          <w:szCs w:val="24"/>
        </w:rPr>
        <w:t>,</w:t>
      </w:r>
      <w:r w:rsidR="00793E5E">
        <w:rPr>
          <w:sz w:val="24"/>
          <w:szCs w:val="24"/>
        </w:rPr>
        <w:t xml:space="preserve"> desperate producers often on th</w:t>
      </w:r>
      <w:r w:rsidR="00CA5DAC">
        <w:rPr>
          <w:sz w:val="24"/>
          <w:szCs w:val="24"/>
        </w:rPr>
        <w:t>e brink of starvation were</w:t>
      </w:r>
      <w:r w:rsidR="00D44496">
        <w:rPr>
          <w:sz w:val="24"/>
          <w:szCs w:val="24"/>
        </w:rPr>
        <w:t xml:space="preserve"> forced to</w:t>
      </w:r>
      <w:r w:rsidR="00793E5E">
        <w:rPr>
          <w:sz w:val="24"/>
          <w:szCs w:val="24"/>
        </w:rPr>
        <w:t xml:space="preserve"> use cr</w:t>
      </w:r>
      <w:r w:rsidR="00C4334C">
        <w:rPr>
          <w:sz w:val="24"/>
          <w:szCs w:val="24"/>
        </w:rPr>
        <w:t>edit for subsistence consumption</w:t>
      </w:r>
      <w:r w:rsidR="00793E5E">
        <w:rPr>
          <w:sz w:val="24"/>
          <w:szCs w:val="24"/>
        </w:rPr>
        <w:t>.</w:t>
      </w:r>
      <w:r w:rsidR="002A6BFE">
        <w:rPr>
          <w:sz w:val="24"/>
          <w:szCs w:val="24"/>
        </w:rPr>
        <w:t xml:space="preserve"> </w:t>
      </w:r>
      <w:r w:rsidR="000909AB">
        <w:rPr>
          <w:sz w:val="24"/>
          <w:szCs w:val="24"/>
        </w:rPr>
        <w:t xml:space="preserve">With </w:t>
      </w:r>
      <w:r w:rsidR="0022216E">
        <w:rPr>
          <w:sz w:val="24"/>
          <w:szCs w:val="24"/>
        </w:rPr>
        <w:t>minimum p</w:t>
      </w:r>
      <w:r w:rsidR="000909AB">
        <w:rPr>
          <w:sz w:val="24"/>
          <w:szCs w:val="24"/>
        </w:rPr>
        <w:t>ricing</w:t>
      </w:r>
      <w:r w:rsidR="005D0699">
        <w:rPr>
          <w:sz w:val="24"/>
          <w:szCs w:val="24"/>
        </w:rPr>
        <w:t xml:space="preserve"> it is possible</w:t>
      </w:r>
      <w:r w:rsidR="0022216E">
        <w:rPr>
          <w:sz w:val="24"/>
          <w:szCs w:val="24"/>
        </w:rPr>
        <w:t xml:space="preserve"> that Fairtrade prevents such occurrences. Produce</w:t>
      </w:r>
      <w:r w:rsidR="00466E07">
        <w:rPr>
          <w:sz w:val="24"/>
          <w:szCs w:val="24"/>
        </w:rPr>
        <w:t>rs know they have a relatively stable income</w:t>
      </w:r>
      <w:r w:rsidR="0022216E">
        <w:rPr>
          <w:sz w:val="24"/>
          <w:szCs w:val="24"/>
        </w:rPr>
        <w:t xml:space="preserve"> so are more inclined to inve</w:t>
      </w:r>
      <w:r w:rsidR="00466E07">
        <w:rPr>
          <w:sz w:val="24"/>
          <w:szCs w:val="24"/>
        </w:rPr>
        <w:t>st</w:t>
      </w:r>
      <w:r w:rsidR="00C4334C">
        <w:rPr>
          <w:sz w:val="24"/>
          <w:szCs w:val="24"/>
        </w:rPr>
        <w:t>. S</w:t>
      </w:r>
      <w:r w:rsidR="0022216E">
        <w:rPr>
          <w:sz w:val="24"/>
          <w:szCs w:val="24"/>
        </w:rPr>
        <w:t>avings</w:t>
      </w:r>
      <w:r w:rsidR="000909AB">
        <w:rPr>
          <w:sz w:val="24"/>
          <w:szCs w:val="24"/>
        </w:rPr>
        <w:t xml:space="preserve"> and therefore investment</w:t>
      </w:r>
      <w:r w:rsidR="00C4334C">
        <w:rPr>
          <w:sz w:val="24"/>
          <w:szCs w:val="24"/>
        </w:rPr>
        <w:t xml:space="preserve"> also</w:t>
      </w:r>
      <w:r w:rsidR="0022216E">
        <w:rPr>
          <w:sz w:val="24"/>
          <w:szCs w:val="24"/>
        </w:rPr>
        <w:t xml:space="preserve"> </w:t>
      </w:r>
      <w:r w:rsidR="00357DDA">
        <w:rPr>
          <w:sz w:val="24"/>
          <w:szCs w:val="24"/>
        </w:rPr>
        <w:t>do</w:t>
      </w:r>
      <w:r w:rsidR="0022216E">
        <w:rPr>
          <w:sz w:val="24"/>
          <w:szCs w:val="24"/>
        </w:rPr>
        <w:t xml:space="preserve"> not </w:t>
      </w:r>
      <w:r w:rsidR="00466E07">
        <w:rPr>
          <w:sz w:val="24"/>
          <w:szCs w:val="24"/>
        </w:rPr>
        <w:t xml:space="preserve">fall </w:t>
      </w:r>
      <w:r w:rsidR="0022216E">
        <w:rPr>
          <w:sz w:val="24"/>
          <w:szCs w:val="24"/>
        </w:rPr>
        <w:t>in the case of an economic shock</w:t>
      </w:r>
      <w:r w:rsidR="000909AB">
        <w:rPr>
          <w:sz w:val="24"/>
          <w:szCs w:val="24"/>
        </w:rPr>
        <w:t>.</w:t>
      </w:r>
      <w:r w:rsidR="0028764F">
        <w:rPr>
          <w:sz w:val="24"/>
          <w:szCs w:val="24"/>
        </w:rPr>
        <w:t xml:space="preserve"> Finally</w:t>
      </w:r>
      <w:r w:rsidR="000909AB">
        <w:rPr>
          <w:sz w:val="24"/>
          <w:szCs w:val="24"/>
        </w:rPr>
        <w:t xml:space="preserve"> </w:t>
      </w:r>
      <w:r w:rsidR="0028764F">
        <w:rPr>
          <w:sz w:val="24"/>
          <w:szCs w:val="24"/>
        </w:rPr>
        <w:t>i</w:t>
      </w:r>
      <w:r w:rsidR="000909AB">
        <w:rPr>
          <w:sz w:val="24"/>
          <w:szCs w:val="24"/>
        </w:rPr>
        <w:t>ncidences of high debt in which producers use credit for consumption are minimised</w:t>
      </w:r>
      <w:r w:rsidR="0028764F">
        <w:rPr>
          <w:sz w:val="24"/>
          <w:szCs w:val="24"/>
        </w:rPr>
        <w:t>, thus credit is released for investment purposes.</w:t>
      </w:r>
    </w:p>
    <w:p w:rsidR="006C4E32" w:rsidRDefault="0028764F" w:rsidP="000172BB">
      <w:pPr>
        <w:spacing w:line="360" w:lineRule="auto"/>
        <w:jc w:val="both"/>
        <w:rPr>
          <w:sz w:val="24"/>
          <w:szCs w:val="24"/>
        </w:rPr>
      </w:pPr>
      <w:r>
        <w:rPr>
          <w:sz w:val="24"/>
          <w:szCs w:val="24"/>
        </w:rPr>
        <w:t xml:space="preserve">Understanding the </w:t>
      </w:r>
      <w:r w:rsidR="003631F9">
        <w:rPr>
          <w:sz w:val="24"/>
          <w:szCs w:val="24"/>
        </w:rPr>
        <w:t>m</w:t>
      </w:r>
      <w:r>
        <w:rPr>
          <w:sz w:val="24"/>
          <w:szCs w:val="24"/>
        </w:rPr>
        <w:t>echanism in which minimum pricing</w:t>
      </w:r>
      <w:r w:rsidR="003631F9">
        <w:rPr>
          <w:sz w:val="24"/>
          <w:szCs w:val="24"/>
        </w:rPr>
        <w:t xml:space="preserve"> can incentivise investment, Fairtrade institutions undertook reforms to improve access</w:t>
      </w:r>
      <w:r w:rsidR="00466E07">
        <w:rPr>
          <w:sz w:val="24"/>
          <w:szCs w:val="24"/>
        </w:rPr>
        <w:t xml:space="preserve"> to credit</w:t>
      </w:r>
      <w:r w:rsidR="003631F9">
        <w:rPr>
          <w:sz w:val="24"/>
          <w:szCs w:val="24"/>
        </w:rPr>
        <w:t>.</w:t>
      </w:r>
      <w:r w:rsidR="003C7891">
        <w:rPr>
          <w:sz w:val="24"/>
          <w:szCs w:val="24"/>
        </w:rPr>
        <w:t xml:space="preserve"> </w:t>
      </w:r>
      <w:r>
        <w:rPr>
          <w:sz w:val="24"/>
          <w:szCs w:val="24"/>
        </w:rPr>
        <w:t xml:space="preserve">This provision </w:t>
      </w:r>
      <w:r w:rsidR="003F0792">
        <w:rPr>
          <w:sz w:val="24"/>
          <w:szCs w:val="24"/>
        </w:rPr>
        <w:t>was often through Fairtrade buyers who stipulated lending programmes during the pre-harvest in purchase contracts.</w:t>
      </w:r>
      <w:r w:rsidR="00466E07">
        <w:rPr>
          <w:sz w:val="24"/>
          <w:szCs w:val="24"/>
        </w:rPr>
        <w:t xml:space="preserve"> Beneficially l</w:t>
      </w:r>
      <w:r w:rsidR="003F0792" w:rsidRPr="00981F58">
        <w:rPr>
          <w:sz w:val="24"/>
          <w:szCs w:val="24"/>
        </w:rPr>
        <w:t>enient conditions</w:t>
      </w:r>
      <w:r w:rsidR="00BF3ADB">
        <w:rPr>
          <w:sz w:val="24"/>
          <w:szCs w:val="24"/>
        </w:rPr>
        <w:t>,</w:t>
      </w:r>
      <w:r w:rsidR="003F0792">
        <w:rPr>
          <w:sz w:val="24"/>
          <w:szCs w:val="24"/>
        </w:rPr>
        <w:t xml:space="preserve"> </w:t>
      </w:r>
      <w:r w:rsidR="003F0792" w:rsidRPr="00981F58">
        <w:rPr>
          <w:sz w:val="24"/>
          <w:szCs w:val="24"/>
        </w:rPr>
        <w:t>suc</w:t>
      </w:r>
      <w:r w:rsidR="003F0792">
        <w:rPr>
          <w:sz w:val="24"/>
          <w:szCs w:val="24"/>
        </w:rPr>
        <w:t>h as using lower</w:t>
      </w:r>
      <w:r w:rsidR="003F0792" w:rsidRPr="00981F58">
        <w:rPr>
          <w:sz w:val="24"/>
          <w:szCs w:val="24"/>
        </w:rPr>
        <w:t xml:space="preserve"> in</w:t>
      </w:r>
      <w:r w:rsidR="003F0792">
        <w:rPr>
          <w:sz w:val="24"/>
          <w:szCs w:val="24"/>
        </w:rPr>
        <w:t xml:space="preserve">terest rates and providing </w:t>
      </w:r>
      <w:r w:rsidR="003F0792" w:rsidRPr="00981F58">
        <w:rPr>
          <w:sz w:val="24"/>
          <w:szCs w:val="24"/>
        </w:rPr>
        <w:t>long</w:t>
      </w:r>
      <w:r w:rsidR="003F0792">
        <w:rPr>
          <w:sz w:val="24"/>
          <w:szCs w:val="24"/>
        </w:rPr>
        <w:t>er repayment sc</w:t>
      </w:r>
      <w:r w:rsidR="00466E07">
        <w:rPr>
          <w:sz w:val="24"/>
          <w:szCs w:val="24"/>
        </w:rPr>
        <w:t>hedules</w:t>
      </w:r>
      <w:r w:rsidR="003F0792">
        <w:rPr>
          <w:sz w:val="24"/>
          <w:szCs w:val="24"/>
        </w:rPr>
        <w:t xml:space="preserve"> were commonplace (Basu and Hicks, 2008). Fairtrade certification also enabled access to credit amongst international lenders through enhancing the reputability of its pro</w:t>
      </w:r>
      <w:r>
        <w:rPr>
          <w:sz w:val="24"/>
          <w:szCs w:val="24"/>
        </w:rPr>
        <w:t>ducers (Raynolds, 2004). L</w:t>
      </w:r>
      <w:r w:rsidR="003F0792">
        <w:rPr>
          <w:sz w:val="24"/>
          <w:szCs w:val="24"/>
        </w:rPr>
        <w:t>enders</w:t>
      </w:r>
      <w:r w:rsidR="003F0792" w:rsidRPr="00981F58">
        <w:rPr>
          <w:sz w:val="24"/>
          <w:szCs w:val="24"/>
        </w:rPr>
        <w:t xml:space="preserve"> </w:t>
      </w:r>
      <w:r w:rsidR="003F0792">
        <w:rPr>
          <w:sz w:val="24"/>
          <w:szCs w:val="24"/>
        </w:rPr>
        <w:t xml:space="preserve">understood a Fairtrade producer received a stable income in contrast to a non-certified producer whose ability to repay is subject to economic conditions. </w:t>
      </w:r>
      <w:r w:rsidR="00C4334C">
        <w:rPr>
          <w:sz w:val="24"/>
          <w:szCs w:val="24"/>
        </w:rPr>
        <w:t>I</w:t>
      </w:r>
      <w:r w:rsidR="003F0244">
        <w:rPr>
          <w:sz w:val="24"/>
          <w:szCs w:val="24"/>
        </w:rPr>
        <w:t>mproving access to credit can</w:t>
      </w:r>
      <w:r w:rsidR="00C4334C">
        <w:rPr>
          <w:sz w:val="24"/>
          <w:szCs w:val="24"/>
        </w:rPr>
        <w:t xml:space="preserve"> combat the norm across developing countries</w:t>
      </w:r>
      <w:r w:rsidR="00877373">
        <w:rPr>
          <w:sz w:val="24"/>
          <w:szCs w:val="24"/>
        </w:rPr>
        <w:t xml:space="preserve"> where</w:t>
      </w:r>
      <w:r w:rsidR="00186C9C">
        <w:rPr>
          <w:sz w:val="24"/>
          <w:szCs w:val="24"/>
        </w:rPr>
        <w:t xml:space="preserve"> credit is </w:t>
      </w:r>
      <w:r w:rsidR="003C7891">
        <w:rPr>
          <w:sz w:val="24"/>
          <w:szCs w:val="24"/>
        </w:rPr>
        <w:t>often</w:t>
      </w:r>
      <w:r w:rsidR="00877373">
        <w:rPr>
          <w:sz w:val="24"/>
          <w:szCs w:val="24"/>
        </w:rPr>
        <w:t xml:space="preserve"> rationed</w:t>
      </w:r>
      <w:r w:rsidR="00C4334C">
        <w:rPr>
          <w:sz w:val="24"/>
          <w:szCs w:val="24"/>
        </w:rPr>
        <w:t>. This is</w:t>
      </w:r>
      <w:r w:rsidR="00877373">
        <w:rPr>
          <w:sz w:val="24"/>
          <w:szCs w:val="24"/>
        </w:rPr>
        <w:t xml:space="preserve"> a result of insu</w:t>
      </w:r>
      <w:r w:rsidR="00466E07">
        <w:rPr>
          <w:sz w:val="24"/>
          <w:szCs w:val="24"/>
        </w:rPr>
        <w:t xml:space="preserve">fficient collateral </w:t>
      </w:r>
      <w:r w:rsidR="00877373">
        <w:rPr>
          <w:sz w:val="24"/>
          <w:szCs w:val="24"/>
        </w:rPr>
        <w:t xml:space="preserve">and an inability of undeveloped capital markets to distinguish between low and high risk borrowers (Stigltiz and Weiss, 1981; Ghosh et al, </w:t>
      </w:r>
      <w:r w:rsidR="003F0792">
        <w:rPr>
          <w:sz w:val="24"/>
          <w:szCs w:val="24"/>
        </w:rPr>
        <w:t>1999).</w:t>
      </w:r>
      <w:r w:rsidR="00186C9C">
        <w:rPr>
          <w:sz w:val="24"/>
          <w:szCs w:val="24"/>
        </w:rPr>
        <w:t xml:space="preserve"> </w:t>
      </w:r>
      <w:r w:rsidR="00C4334C">
        <w:rPr>
          <w:sz w:val="24"/>
          <w:szCs w:val="24"/>
        </w:rPr>
        <w:t xml:space="preserve"> De Janvry </w:t>
      </w:r>
      <w:r w:rsidR="003F0792">
        <w:rPr>
          <w:sz w:val="24"/>
          <w:szCs w:val="24"/>
        </w:rPr>
        <w:t>(</w:t>
      </w:r>
      <w:r w:rsidR="003C7891">
        <w:rPr>
          <w:sz w:val="24"/>
          <w:szCs w:val="24"/>
        </w:rPr>
        <w:t>2000)</w:t>
      </w:r>
      <w:r w:rsidR="003F0792">
        <w:rPr>
          <w:sz w:val="24"/>
          <w:szCs w:val="24"/>
        </w:rPr>
        <w:t xml:space="preserve"> further find</w:t>
      </w:r>
      <w:r w:rsidR="00C4334C">
        <w:rPr>
          <w:sz w:val="24"/>
          <w:szCs w:val="24"/>
        </w:rPr>
        <w:t>s</w:t>
      </w:r>
      <w:r w:rsidR="003F0792">
        <w:rPr>
          <w:sz w:val="24"/>
          <w:szCs w:val="24"/>
        </w:rPr>
        <w:t xml:space="preserve"> evidence that insufficient access to credit has locked Latin American producers into a poverty trap by hindering development into capital intensive production</w:t>
      </w:r>
      <w:r w:rsidR="003C7891">
        <w:rPr>
          <w:sz w:val="24"/>
          <w:szCs w:val="24"/>
        </w:rPr>
        <w:t xml:space="preserve">. </w:t>
      </w:r>
      <w:r w:rsidR="000A421B">
        <w:rPr>
          <w:sz w:val="24"/>
          <w:szCs w:val="24"/>
        </w:rPr>
        <w:t xml:space="preserve">Evidence generally supports Fairtrade. </w:t>
      </w:r>
      <w:r w:rsidR="00981F58" w:rsidRPr="00981F58">
        <w:rPr>
          <w:sz w:val="24"/>
          <w:szCs w:val="24"/>
        </w:rPr>
        <w:t>Mendez et al (2010) surveyed a range of small</w:t>
      </w:r>
      <w:r w:rsidR="00C4334C">
        <w:rPr>
          <w:sz w:val="24"/>
          <w:szCs w:val="24"/>
        </w:rPr>
        <w:t xml:space="preserve"> scale coffee famer households across Latin America and finds </w:t>
      </w:r>
      <w:r w:rsidR="00981F58" w:rsidRPr="00981F58">
        <w:rPr>
          <w:sz w:val="24"/>
          <w:szCs w:val="24"/>
        </w:rPr>
        <w:t>Fa</w:t>
      </w:r>
      <w:r w:rsidR="00C4334C">
        <w:rPr>
          <w:sz w:val="24"/>
          <w:szCs w:val="24"/>
        </w:rPr>
        <w:t xml:space="preserve">irtrade certified households </w:t>
      </w:r>
      <w:r w:rsidR="00981F58" w:rsidRPr="00981F58">
        <w:rPr>
          <w:sz w:val="24"/>
          <w:szCs w:val="24"/>
        </w:rPr>
        <w:t>have both higher savings (17% compared to 10% in non-certified households) and higher access to credit (43% compared to</w:t>
      </w:r>
      <w:r w:rsidR="00BD1D94">
        <w:rPr>
          <w:sz w:val="24"/>
          <w:szCs w:val="24"/>
        </w:rPr>
        <w:t xml:space="preserve"> 34</w:t>
      </w:r>
      <w:r w:rsidR="007148C9">
        <w:rPr>
          <w:sz w:val="24"/>
          <w:szCs w:val="24"/>
        </w:rPr>
        <w:t>%)</w:t>
      </w:r>
      <w:r w:rsidR="00877373">
        <w:rPr>
          <w:sz w:val="24"/>
          <w:szCs w:val="24"/>
        </w:rPr>
        <w:t>.</w:t>
      </w:r>
      <w:r w:rsidR="007148C9">
        <w:rPr>
          <w:sz w:val="24"/>
          <w:szCs w:val="24"/>
        </w:rPr>
        <w:t xml:space="preserve"> Bacon (2008) finds</w:t>
      </w:r>
      <w:r w:rsidR="0006691B">
        <w:rPr>
          <w:sz w:val="24"/>
          <w:szCs w:val="24"/>
        </w:rPr>
        <w:t xml:space="preserve"> Fairtrade households have higher levels of investment than their non-certified counterparts in Nicaragua. Through surveyed responses he finds</w:t>
      </w:r>
      <w:r w:rsidR="007148C9">
        <w:rPr>
          <w:sz w:val="24"/>
          <w:szCs w:val="24"/>
        </w:rPr>
        <w:t xml:space="preserve"> </w:t>
      </w:r>
      <w:r w:rsidR="0006691B">
        <w:rPr>
          <w:sz w:val="24"/>
          <w:szCs w:val="24"/>
        </w:rPr>
        <w:t>61% of households which joined Fairtrade co-operative unions increased investment with 23% using credit to purchase land.</w:t>
      </w:r>
      <w:r w:rsidR="00981F58" w:rsidRPr="00981F58">
        <w:rPr>
          <w:sz w:val="24"/>
          <w:szCs w:val="24"/>
        </w:rPr>
        <w:t xml:space="preserve"> </w:t>
      </w:r>
      <w:r w:rsidR="003F0792">
        <w:rPr>
          <w:sz w:val="24"/>
          <w:szCs w:val="24"/>
        </w:rPr>
        <w:t xml:space="preserve">Hence Fairtrade </w:t>
      </w:r>
      <w:r w:rsidR="00937973">
        <w:rPr>
          <w:sz w:val="24"/>
          <w:szCs w:val="24"/>
        </w:rPr>
        <w:t>has</w:t>
      </w:r>
      <w:r w:rsidR="003F0792">
        <w:rPr>
          <w:sz w:val="24"/>
          <w:szCs w:val="24"/>
        </w:rPr>
        <w:t xml:space="preserve"> made remarkable progress in improving access to credit </w:t>
      </w:r>
      <w:r w:rsidR="00CA5DAC">
        <w:rPr>
          <w:sz w:val="24"/>
          <w:szCs w:val="24"/>
        </w:rPr>
        <w:t xml:space="preserve">and investment </w:t>
      </w:r>
      <w:r w:rsidR="003F0792">
        <w:rPr>
          <w:sz w:val="24"/>
          <w:szCs w:val="24"/>
        </w:rPr>
        <w:t>amongst its producers. By providing lenient conditions</w:t>
      </w:r>
      <w:r w:rsidR="00C4334C">
        <w:rPr>
          <w:sz w:val="24"/>
          <w:szCs w:val="24"/>
        </w:rPr>
        <w:t>,</w:t>
      </w:r>
      <w:r w:rsidR="003F0792">
        <w:rPr>
          <w:sz w:val="24"/>
          <w:szCs w:val="24"/>
        </w:rPr>
        <w:t xml:space="preserve"> low risk borrowers remain in the credit market when credit wou</w:t>
      </w:r>
      <w:r>
        <w:rPr>
          <w:sz w:val="24"/>
          <w:szCs w:val="24"/>
        </w:rPr>
        <w:t>ld have otherwise been rationed</w:t>
      </w:r>
      <w:r w:rsidR="0006691B">
        <w:rPr>
          <w:sz w:val="24"/>
          <w:szCs w:val="24"/>
        </w:rPr>
        <w:t>. The provision of credit has</w:t>
      </w:r>
      <w:r>
        <w:rPr>
          <w:sz w:val="24"/>
          <w:szCs w:val="24"/>
        </w:rPr>
        <w:t xml:space="preserve"> also</w:t>
      </w:r>
      <w:r w:rsidR="0006691B">
        <w:rPr>
          <w:sz w:val="24"/>
          <w:szCs w:val="24"/>
        </w:rPr>
        <w:t xml:space="preserve"> complemented</w:t>
      </w:r>
      <w:r>
        <w:rPr>
          <w:sz w:val="24"/>
          <w:szCs w:val="24"/>
        </w:rPr>
        <w:t xml:space="preserve"> offsetting economic</w:t>
      </w:r>
      <w:r w:rsidR="00CA5DAC">
        <w:rPr>
          <w:sz w:val="24"/>
          <w:szCs w:val="24"/>
        </w:rPr>
        <w:t xml:space="preserve"> shocks</w:t>
      </w:r>
      <w:r w:rsidR="0006691B">
        <w:rPr>
          <w:sz w:val="24"/>
          <w:szCs w:val="24"/>
        </w:rPr>
        <w:t xml:space="preserve"> thus</w:t>
      </w:r>
      <w:r w:rsidR="00CA5DAC">
        <w:rPr>
          <w:sz w:val="24"/>
          <w:szCs w:val="24"/>
        </w:rPr>
        <w:t xml:space="preserve"> producers are given the means and the ways to</w:t>
      </w:r>
      <w:r w:rsidR="003F0792">
        <w:rPr>
          <w:sz w:val="24"/>
          <w:szCs w:val="24"/>
        </w:rPr>
        <w:t xml:space="preserve"> develop capital inten</w:t>
      </w:r>
      <w:r w:rsidR="0006691B">
        <w:rPr>
          <w:sz w:val="24"/>
          <w:szCs w:val="24"/>
        </w:rPr>
        <w:t>sive methods of production</w:t>
      </w:r>
      <w:r w:rsidR="00466E07">
        <w:rPr>
          <w:sz w:val="24"/>
          <w:szCs w:val="24"/>
        </w:rPr>
        <w:t>.</w:t>
      </w:r>
      <w:r>
        <w:rPr>
          <w:sz w:val="24"/>
          <w:szCs w:val="24"/>
        </w:rPr>
        <w:t xml:space="preserve"> This in turn can unravel the poverty trap.  </w:t>
      </w:r>
    </w:p>
    <w:p w:rsidR="00937973" w:rsidRDefault="00937973" w:rsidP="006217EF">
      <w:pPr>
        <w:spacing w:line="360" w:lineRule="auto"/>
        <w:jc w:val="both"/>
        <w:rPr>
          <w:sz w:val="24"/>
          <w:szCs w:val="24"/>
        </w:rPr>
      </w:pPr>
      <w:r>
        <w:rPr>
          <w:sz w:val="24"/>
          <w:szCs w:val="24"/>
        </w:rPr>
        <w:t>Whist minimum pricing and access to credit are benefits producers receive; Fairtrade standards which producers must adhere to can also work in their f</w:t>
      </w:r>
      <w:r w:rsidR="0028764F">
        <w:rPr>
          <w:sz w:val="24"/>
          <w:szCs w:val="24"/>
        </w:rPr>
        <w:t>avour. One of these is improved</w:t>
      </w:r>
      <w:r>
        <w:rPr>
          <w:sz w:val="24"/>
          <w:szCs w:val="24"/>
        </w:rPr>
        <w:t xml:space="preserve"> working conditions. These are to prevent the dire conditions producers are subject to a</w:t>
      </w:r>
      <w:r w:rsidR="009964A9">
        <w:rPr>
          <w:sz w:val="24"/>
          <w:szCs w:val="24"/>
        </w:rPr>
        <w:t>cross the most impoverished nations,</w:t>
      </w:r>
      <w:r>
        <w:rPr>
          <w:sz w:val="24"/>
          <w:szCs w:val="24"/>
        </w:rPr>
        <w:t xml:space="preserve"> with</w:t>
      </w:r>
      <w:r w:rsidR="000172BB">
        <w:rPr>
          <w:sz w:val="24"/>
          <w:szCs w:val="24"/>
        </w:rPr>
        <w:t xml:space="preserve"> adult and</w:t>
      </w:r>
      <w:r w:rsidR="0064140E">
        <w:rPr>
          <w:sz w:val="24"/>
          <w:szCs w:val="24"/>
        </w:rPr>
        <w:t xml:space="preserve"> even</w:t>
      </w:r>
      <w:r w:rsidR="009964A9">
        <w:rPr>
          <w:sz w:val="24"/>
          <w:szCs w:val="24"/>
        </w:rPr>
        <w:t xml:space="preserve"> child labourer</w:t>
      </w:r>
      <w:r>
        <w:rPr>
          <w:sz w:val="24"/>
          <w:szCs w:val="24"/>
        </w:rPr>
        <w:t>s often working in unsafe workplaces, exposed</w:t>
      </w:r>
      <w:r w:rsidR="00AD5F9D">
        <w:rPr>
          <w:sz w:val="24"/>
          <w:szCs w:val="24"/>
        </w:rPr>
        <w:t xml:space="preserve"> to dangerous chemicals and h</w:t>
      </w:r>
      <w:r>
        <w:rPr>
          <w:sz w:val="24"/>
          <w:szCs w:val="24"/>
        </w:rPr>
        <w:t>arassed</w:t>
      </w:r>
      <w:r w:rsidR="00AD5F9D">
        <w:rPr>
          <w:sz w:val="24"/>
          <w:szCs w:val="24"/>
        </w:rPr>
        <w:t xml:space="preserve"> among</w:t>
      </w:r>
      <w:r w:rsidR="004B6F78">
        <w:rPr>
          <w:sz w:val="24"/>
          <w:szCs w:val="24"/>
        </w:rPr>
        <w:t xml:space="preserve">st other adversities. </w:t>
      </w:r>
    </w:p>
    <w:p w:rsidR="00A57584" w:rsidRDefault="0028764F" w:rsidP="0057669A">
      <w:pPr>
        <w:spacing w:line="360" w:lineRule="auto"/>
        <w:jc w:val="both"/>
        <w:rPr>
          <w:sz w:val="24"/>
          <w:szCs w:val="24"/>
        </w:rPr>
      </w:pPr>
      <w:r>
        <w:rPr>
          <w:sz w:val="24"/>
          <w:szCs w:val="24"/>
        </w:rPr>
        <w:t xml:space="preserve">Of interest within these working conditions is the prohibition on child labour. Here Fairtrade </w:t>
      </w:r>
      <w:r w:rsidR="00194F8A">
        <w:rPr>
          <w:sz w:val="24"/>
          <w:szCs w:val="24"/>
        </w:rPr>
        <w:t xml:space="preserve">can </w:t>
      </w:r>
      <w:r w:rsidR="0057669A">
        <w:rPr>
          <w:sz w:val="24"/>
          <w:szCs w:val="24"/>
        </w:rPr>
        <w:t>be ap</w:t>
      </w:r>
      <w:r w:rsidR="00BF3ADB">
        <w:rPr>
          <w:sz w:val="24"/>
          <w:szCs w:val="24"/>
        </w:rPr>
        <w:t>plied to theoretical models</w:t>
      </w:r>
      <w:r w:rsidR="00194F8A">
        <w:rPr>
          <w:sz w:val="24"/>
          <w:szCs w:val="24"/>
        </w:rPr>
        <w:t>. Basu and Van’s (19</w:t>
      </w:r>
      <w:r w:rsidR="00C4334C">
        <w:rPr>
          <w:sz w:val="24"/>
          <w:szCs w:val="24"/>
        </w:rPr>
        <w:t>98) model for one implies banning child labour</w:t>
      </w:r>
      <w:r w:rsidR="00466E07">
        <w:rPr>
          <w:sz w:val="24"/>
          <w:szCs w:val="24"/>
        </w:rPr>
        <w:t xml:space="preserve"> </w:t>
      </w:r>
      <w:r w:rsidR="0057669A">
        <w:rPr>
          <w:sz w:val="24"/>
          <w:szCs w:val="24"/>
        </w:rPr>
        <w:t>c</w:t>
      </w:r>
      <w:r w:rsidR="00C4334C">
        <w:rPr>
          <w:sz w:val="24"/>
          <w:szCs w:val="24"/>
        </w:rPr>
        <w:t>an be welfare worsening</w:t>
      </w:r>
      <w:r>
        <w:rPr>
          <w:sz w:val="24"/>
          <w:szCs w:val="24"/>
        </w:rPr>
        <w:t xml:space="preserve"> as it reduces</w:t>
      </w:r>
      <w:r w:rsidR="0057669A">
        <w:rPr>
          <w:sz w:val="24"/>
          <w:szCs w:val="24"/>
        </w:rPr>
        <w:t xml:space="preserve"> </w:t>
      </w:r>
      <w:r>
        <w:rPr>
          <w:sz w:val="24"/>
          <w:szCs w:val="24"/>
        </w:rPr>
        <w:t>the household wage</w:t>
      </w:r>
      <w:r w:rsidR="0057669A">
        <w:rPr>
          <w:sz w:val="24"/>
          <w:szCs w:val="24"/>
        </w:rPr>
        <w:t>. As an example under no child labour ban a household of 2 adults and 6 children could earn $120. Under a ban when only 2 adults work the household wag</w:t>
      </w:r>
      <w:r w:rsidR="00466E07">
        <w:rPr>
          <w:sz w:val="24"/>
          <w:szCs w:val="24"/>
        </w:rPr>
        <w:t>e could decrease to $80.</w:t>
      </w:r>
      <w:r w:rsidR="0057669A">
        <w:rPr>
          <w:sz w:val="24"/>
          <w:szCs w:val="24"/>
        </w:rPr>
        <w:t xml:space="preserve"> With Fairtr</w:t>
      </w:r>
      <w:r w:rsidR="004B6F78">
        <w:rPr>
          <w:sz w:val="24"/>
          <w:szCs w:val="24"/>
        </w:rPr>
        <w:t>ade however this occurrence sh</w:t>
      </w:r>
      <w:r w:rsidR="009C402C">
        <w:rPr>
          <w:sz w:val="24"/>
          <w:szCs w:val="24"/>
        </w:rPr>
        <w:t>ould</w:t>
      </w:r>
      <w:r w:rsidR="00BF3ADB">
        <w:rPr>
          <w:sz w:val="24"/>
          <w:szCs w:val="24"/>
        </w:rPr>
        <w:t xml:space="preserve"> not happen; any removal of</w:t>
      </w:r>
      <w:r w:rsidR="009C402C">
        <w:rPr>
          <w:sz w:val="24"/>
          <w:szCs w:val="24"/>
        </w:rPr>
        <w:t xml:space="preserve"> child labour wages can</w:t>
      </w:r>
      <w:r w:rsidR="0057669A">
        <w:rPr>
          <w:sz w:val="24"/>
          <w:szCs w:val="24"/>
        </w:rPr>
        <w:t xml:space="preserve"> be offset by the improved income Fairtrade giv</w:t>
      </w:r>
      <w:r w:rsidR="00194F8A">
        <w:rPr>
          <w:sz w:val="24"/>
          <w:szCs w:val="24"/>
        </w:rPr>
        <w:t>e</w:t>
      </w:r>
      <w:r w:rsidR="00C4334C">
        <w:rPr>
          <w:sz w:val="24"/>
          <w:szCs w:val="24"/>
        </w:rPr>
        <w:t>s to adults. Hence Fairtrade should</w:t>
      </w:r>
      <w:r w:rsidR="00194F8A">
        <w:rPr>
          <w:sz w:val="24"/>
          <w:szCs w:val="24"/>
        </w:rPr>
        <w:t xml:space="preserve"> be</w:t>
      </w:r>
      <w:r w:rsidR="0057669A">
        <w:rPr>
          <w:sz w:val="24"/>
          <w:szCs w:val="24"/>
        </w:rPr>
        <w:t xml:space="preserve"> welfare improving under its enforced Child labour ban.  Kruger et al (2007) model</w:t>
      </w:r>
      <w:r w:rsidR="0001091F">
        <w:rPr>
          <w:sz w:val="24"/>
          <w:szCs w:val="24"/>
        </w:rPr>
        <w:t>s</w:t>
      </w:r>
      <w:r w:rsidR="0057669A">
        <w:rPr>
          <w:sz w:val="24"/>
          <w:szCs w:val="24"/>
        </w:rPr>
        <w:t xml:space="preserve"> the household’s decision on child labour incidence based on income</w:t>
      </w:r>
      <w:r w:rsidR="00BF3ADB">
        <w:rPr>
          <w:sz w:val="24"/>
          <w:szCs w:val="24"/>
        </w:rPr>
        <w:t>. A</w:t>
      </w:r>
      <w:r w:rsidR="0001091F">
        <w:rPr>
          <w:sz w:val="24"/>
          <w:szCs w:val="24"/>
        </w:rPr>
        <w:t>lthough Fairtrade enforces</w:t>
      </w:r>
      <w:r w:rsidR="0087049D">
        <w:rPr>
          <w:sz w:val="24"/>
          <w:szCs w:val="24"/>
        </w:rPr>
        <w:t xml:space="preserve"> a ban </w:t>
      </w:r>
      <w:r w:rsidR="00EF6A4F">
        <w:rPr>
          <w:sz w:val="24"/>
          <w:szCs w:val="24"/>
        </w:rPr>
        <w:t>it is</w:t>
      </w:r>
      <w:r w:rsidR="0087049D">
        <w:rPr>
          <w:sz w:val="24"/>
          <w:szCs w:val="24"/>
        </w:rPr>
        <w:t xml:space="preserve"> important t</w:t>
      </w:r>
      <w:r w:rsidR="00466E07">
        <w:rPr>
          <w:sz w:val="24"/>
          <w:szCs w:val="24"/>
        </w:rPr>
        <w:t>o investigate the income dynamic</w:t>
      </w:r>
      <w:r w:rsidR="00BF3ADB">
        <w:rPr>
          <w:sz w:val="24"/>
          <w:szCs w:val="24"/>
        </w:rPr>
        <w:t xml:space="preserve"> as economic incentives are crucia</w:t>
      </w:r>
      <w:r w:rsidR="0001091F">
        <w:rPr>
          <w:sz w:val="24"/>
          <w:szCs w:val="24"/>
        </w:rPr>
        <w:t>l in preventing child labour (Ravillion and Woodon, 2000; Jensen and Nielsen, 1997)</w:t>
      </w:r>
      <w:r w:rsidR="0057669A">
        <w:rPr>
          <w:sz w:val="24"/>
          <w:szCs w:val="24"/>
        </w:rPr>
        <w:t xml:space="preserve">. Applying the model to Brazilian coffee producer households the model incorporates income effects (increases in household wealth) and substitution effects (increase in the opportunity cost of children’s time). The model suggests </w:t>
      </w:r>
      <w:r w:rsidR="00211D39">
        <w:rPr>
          <w:sz w:val="24"/>
          <w:szCs w:val="24"/>
        </w:rPr>
        <w:t>increases in income reduce dependence and therefore incidences of</w:t>
      </w:r>
      <w:r w:rsidR="00466E07">
        <w:rPr>
          <w:sz w:val="24"/>
          <w:szCs w:val="24"/>
        </w:rPr>
        <w:t xml:space="preserve"> child labour. Alternatively</w:t>
      </w:r>
      <w:r w:rsidR="0057669A">
        <w:rPr>
          <w:sz w:val="24"/>
          <w:szCs w:val="24"/>
        </w:rPr>
        <w:t xml:space="preserve"> exogenous shocks which increase labour demand increase incidences of child labour.</w:t>
      </w:r>
      <w:r w:rsidR="00CA5DAC">
        <w:rPr>
          <w:sz w:val="24"/>
          <w:szCs w:val="24"/>
        </w:rPr>
        <w:t xml:space="preserve"> </w:t>
      </w:r>
      <w:r w:rsidR="00531C8A">
        <w:rPr>
          <w:sz w:val="24"/>
          <w:szCs w:val="24"/>
        </w:rPr>
        <w:t>To study if F</w:t>
      </w:r>
      <w:r w:rsidR="009C402C">
        <w:rPr>
          <w:sz w:val="24"/>
          <w:szCs w:val="24"/>
        </w:rPr>
        <w:t>airtrade has made an</w:t>
      </w:r>
      <w:r w:rsidR="00531C8A">
        <w:rPr>
          <w:sz w:val="24"/>
          <w:szCs w:val="24"/>
        </w:rPr>
        <w:t xml:space="preserve"> impact</w:t>
      </w:r>
      <w:r w:rsidR="009C402C">
        <w:rPr>
          <w:sz w:val="24"/>
          <w:szCs w:val="24"/>
        </w:rPr>
        <w:t xml:space="preserve"> on child labour</w:t>
      </w:r>
      <w:r w:rsidR="00531C8A">
        <w:rPr>
          <w:sz w:val="24"/>
          <w:szCs w:val="24"/>
        </w:rPr>
        <w:t xml:space="preserve"> </w:t>
      </w:r>
      <w:r w:rsidR="00A57584">
        <w:rPr>
          <w:sz w:val="24"/>
          <w:szCs w:val="24"/>
        </w:rPr>
        <w:t>Bacon (2</w:t>
      </w:r>
      <w:r w:rsidR="00194F8A">
        <w:rPr>
          <w:sz w:val="24"/>
          <w:szCs w:val="24"/>
        </w:rPr>
        <w:t>008) studies differenc</w:t>
      </w:r>
      <w:r w:rsidR="00C4334C">
        <w:rPr>
          <w:sz w:val="24"/>
          <w:szCs w:val="24"/>
        </w:rPr>
        <w:t>es in school attendances for producers in</w:t>
      </w:r>
      <w:r w:rsidR="00531C8A">
        <w:rPr>
          <w:sz w:val="24"/>
          <w:szCs w:val="24"/>
        </w:rPr>
        <w:t xml:space="preserve"> Nicar</w:t>
      </w:r>
      <w:r w:rsidR="00695E55">
        <w:rPr>
          <w:sz w:val="24"/>
          <w:szCs w:val="24"/>
        </w:rPr>
        <w:t>a</w:t>
      </w:r>
      <w:r w:rsidR="00531C8A">
        <w:rPr>
          <w:sz w:val="24"/>
          <w:szCs w:val="24"/>
        </w:rPr>
        <w:t>gua. The findings of his study</w:t>
      </w:r>
      <w:r w:rsidR="0057669A">
        <w:rPr>
          <w:sz w:val="24"/>
          <w:szCs w:val="24"/>
        </w:rPr>
        <w:t xml:space="preserve"> are displayed in Figure 2.</w:t>
      </w:r>
      <w:r w:rsidR="00531C8A">
        <w:rPr>
          <w:sz w:val="24"/>
          <w:szCs w:val="24"/>
        </w:rPr>
        <w:t xml:space="preserve"> </w:t>
      </w:r>
    </w:p>
    <w:p w:rsidR="00A57584" w:rsidRPr="00A57584" w:rsidRDefault="00FD7B9A" w:rsidP="006217EF">
      <w:pPr>
        <w:spacing w:line="360" w:lineRule="auto"/>
        <w:ind w:left="2880" w:firstLine="720"/>
        <w:jc w:val="both"/>
        <w:rPr>
          <w:b/>
          <w:i/>
          <w:sz w:val="24"/>
          <w:szCs w:val="24"/>
          <w:u w:val="single"/>
        </w:rPr>
      </w:pPr>
      <w:r>
        <w:rPr>
          <w:noProof/>
          <w:sz w:val="24"/>
          <w:szCs w:val="24"/>
          <w:lang w:val="en-US"/>
        </w:rPr>
        <w:drawing>
          <wp:anchor distT="0" distB="0" distL="114300" distR="114300" simplePos="0" relativeHeight="251665408" behindDoc="1" locked="0" layoutInCell="1" allowOverlap="1">
            <wp:simplePos x="0" y="0"/>
            <wp:positionH relativeFrom="column">
              <wp:posOffset>-120015</wp:posOffset>
            </wp:positionH>
            <wp:positionV relativeFrom="paragraph">
              <wp:posOffset>266065</wp:posOffset>
            </wp:positionV>
            <wp:extent cx="5725160" cy="3439160"/>
            <wp:effectExtent l="0" t="0" r="8890" b="8890"/>
            <wp:wrapTight wrapText="bothSides">
              <wp:wrapPolygon edited="0">
                <wp:start x="0" y="0"/>
                <wp:lineTo x="0" y="21536"/>
                <wp:lineTo x="21562" y="21536"/>
                <wp:lineTo x="215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3439160"/>
                    </a:xfrm>
                    <a:prstGeom prst="rect">
                      <a:avLst/>
                    </a:prstGeom>
                    <a:noFill/>
                    <a:ln>
                      <a:noFill/>
                    </a:ln>
                  </pic:spPr>
                </pic:pic>
              </a:graphicData>
            </a:graphic>
          </wp:anchor>
        </w:drawing>
      </w:r>
      <w:r w:rsidR="00A57584" w:rsidRPr="00A57584">
        <w:rPr>
          <w:b/>
          <w:i/>
          <w:sz w:val="24"/>
          <w:szCs w:val="24"/>
          <w:u w:val="single"/>
        </w:rPr>
        <w:t>Figure 2</w:t>
      </w:r>
    </w:p>
    <w:p w:rsidR="009C402C" w:rsidRDefault="0057669A" w:rsidP="0057669A">
      <w:pPr>
        <w:spacing w:line="360" w:lineRule="auto"/>
        <w:jc w:val="both"/>
        <w:rPr>
          <w:sz w:val="24"/>
          <w:szCs w:val="24"/>
        </w:rPr>
      </w:pPr>
      <w:r>
        <w:rPr>
          <w:sz w:val="24"/>
          <w:szCs w:val="24"/>
        </w:rPr>
        <w:t>The findings show Fairtrade certified households have higher levels of school attendance across all levels of education than their non-certified counterparts.</w:t>
      </w:r>
      <w:r w:rsidR="009C402C">
        <w:rPr>
          <w:sz w:val="24"/>
          <w:szCs w:val="24"/>
        </w:rPr>
        <w:t xml:space="preserve"> This is in lin</w:t>
      </w:r>
      <w:r w:rsidR="00194F8A">
        <w:rPr>
          <w:sz w:val="24"/>
          <w:szCs w:val="24"/>
        </w:rPr>
        <w:t>e with the Kruger model</w:t>
      </w:r>
      <w:r w:rsidR="009C402C">
        <w:rPr>
          <w:sz w:val="24"/>
          <w:szCs w:val="24"/>
        </w:rPr>
        <w:t xml:space="preserve"> predictions. Hence it is possible that Fairtrade’s improv</w:t>
      </w:r>
      <w:r w:rsidR="00194F8A">
        <w:rPr>
          <w:sz w:val="24"/>
          <w:szCs w:val="24"/>
        </w:rPr>
        <w:t xml:space="preserve">ed incomes have caused </w:t>
      </w:r>
      <w:r w:rsidR="009C402C">
        <w:rPr>
          <w:sz w:val="24"/>
          <w:szCs w:val="24"/>
        </w:rPr>
        <w:t>income effects whilst protecting producers from economic shocks which would</w:t>
      </w:r>
      <w:r w:rsidR="00194F8A">
        <w:rPr>
          <w:sz w:val="24"/>
          <w:szCs w:val="24"/>
        </w:rPr>
        <w:t xml:space="preserve"> cause substitution effects.</w:t>
      </w:r>
      <w:r w:rsidR="0087049D">
        <w:rPr>
          <w:sz w:val="24"/>
          <w:szCs w:val="24"/>
        </w:rPr>
        <w:t xml:space="preserve"> Both complement each other to reduce chil</w:t>
      </w:r>
      <w:r w:rsidR="0053194A">
        <w:rPr>
          <w:sz w:val="24"/>
          <w:szCs w:val="24"/>
        </w:rPr>
        <w:t>d labour further to a prohibition</w:t>
      </w:r>
      <w:r w:rsidR="0087049D">
        <w:rPr>
          <w:sz w:val="24"/>
          <w:szCs w:val="24"/>
        </w:rPr>
        <w:t>.</w:t>
      </w:r>
      <w:r w:rsidR="00194F8A">
        <w:rPr>
          <w:sz w:val="24"/>
          <w:szCs w:val="24"/>
        </w:rPr>
        <w:t xml:space="preserve"> No conclusive studies on the extent to which this is</w:t>
      </w:r>
      <w:r w:rsidR="009C402C">
        <w:rPr>
          <w:sz w:val="24"/>
          <w:szCs w:val="24"/>
        </w:rPr>
        <w:t xml:space="preserve"> we</w:t>
      </w:r>
      <w:r w:rsidR="00194F8A">
        <w:rPr>
          <w:sz w:val="24"/>
          <w:szCs w:val="24"/>
        </w:rPr>
        <w:t>lfare improving or not are present and an area for further research</w:t>
      </w:r>
      <w:r w:rsidR="009C402C">
        <w:rPr>
          <w:sz w:val="24"/>
          <w:szCs w:val="24"/>
        </w:rPr>
        <w:t>.</w:t>
      </w:r>
    </w:p>
    <w:p w:rsidR="0057669A" w:rsidRDefault="00C4334C" w:rsidP="0057669A">
      <w:pPr>
        <w:spacing w:line="360" w:lineRule="auto"/>
        <w:jc w:val="both"/>
        <w:rPr>
          <w:sz w:val="24"/>
          <w:szCs w:val="24"/>
        </w:rPr>
      </w:pPr>
      <w:r>
        <w:rPr>
          <w:sz w:val="24"/>
          <w:szCs w:val="24"/>
        </w:rPr>
        <w:t xml:space="preserve">To </w:t>
      </w:r>
      <w:r w:rsidR="009C402C">
        <w:rPr>
          <w:sz w:val="24"/>
          <w:szCs w:val="24"/>
        </w:rPr>
        <w:t>complement its inhibition on child labour another core value of Fairtrade is improving education. This is</w:t>
      </w:r>
      <w:r w:rsidR="00466E07">
        <w:rPr>
          <w:sz w:val="24"/>
          <w:szCs w:val="24"/>
        </w:rPr>
        <w:t xml:space="preserve"> </w:t>
      </w:r>
      <w:r w:rsidR="009C402C">
        <w:rPr>
          <w:sz w:val="24"/>
          <w:szCs w:val="24"/>
        </w:rPr>
        <w:t>to improve the current inadequacy in which producers are often found to have a basic education and speak</w:t>
      </w:r>
      <w:r w:rsidR="00194F8A">
        <w:rPr>
          <w:sz w:val="24"/>
          <w:szCs w:val="24"/>
        </w:rPr>
        <w:t xml:space="preserve"> only</w:t>
      </w:r>
      <w:r w:rsidR="009C402C">
        <w:rPr>
          <w:sz w:val="24"/>
          <w:szCs w:val="24"/>
        </w:rPr>
        <w:t xml:space="preserve"> their native language</w:t>
      </w:r>
      <w:r w:rsidR="0001091F">
        <w:rPr>
          <w:sz w:val="24"/>
          <w:szCs w:val="24"/>
        </w:rPr>
        <w:t xml:space="preserve"> (Beuchelt, 2011)</w:t>
      </w:r>
      <w:r w:rsidR="009C402C">
        <w:rPr>
          <w:sz w:val="24"/>
          <w:szCs w:val="24"/>
        </w:rPr>
        <w:t xml:space="preserve">. In order </w:t>
      </w:r>
      <w:r w:rsidR="004B6F78">
        <w:rPr>
          <w:sz w:val="24"/>
          <w:szCs w:val="24"/>
        </w:rPr>
        <w:t>to improve education</w:t>
      </w:r>
      <w:r w:rsidR="0087049D">
        <w:rPr>
          <w:sz w:val="24"/>
          <w:szCs w:val="24"/>
        </w:rPr>
        <w:t>,</w:t>
      </w:r>
      <w:r w:rsidR="004B6F78">
        <w:rPr>
          <w:sz w:val="24"/>
          <w:szCs w:val="24"/>
        </w:rPr>
        <w:t xml:space="preserve"> Fairtrade levies a</w:t>
      </w:r>
      <w:r w:rsidR="009C402C">
        <w:rPr>
          <w:sz w:val="24"/>
          <w:szCs w:val="24"/>
        </w:rPr>
        <w:t xml:space="preserve"> social premium</w:t>
      </w:r>
      <w:r w:rsidR="004B6F78">
        <w:rPr>
          <w:sz w:val="24"/>
          <w:szCs w:val="24"/>
        </w:rPr>
        <w:t xml:space="preserve"> on products (currently $0.20 per pound of coffee) which is used for </w:t>
      </w:r>
      <w:r w:rsidR="004B6F78" w:rsidRPr="006217EF">
        <w:rPr>
          <w:sz w:val="24"/>
          <w:szCs w:val="24"/>
        </w:rPr>
        <w:t xml:space="preserve">social programmes such as health, housing and education. </w:t>
      </w:r>
      <w:r>
        <w:rPr>
          <w:sz w:val="24"/>
          <w:szCs w:val="24"/>
        </w:rPr>
        <w:t>For</w:t>
      </w:r>
      <w:r w:rsidR="004B6F78">
        <w:rPr>
          <w:sz w:val="24"/>
          <w:szCs w:val="24"/>
        </w:rPr>
        <w:t xml:space="preserve"> education,</w:t>
      </w:r>
      <w:r w:rsidR="00211D39">
        <w:rPr>
          <w:sz w:val="24"/>
          <w:szCs w:val="24"/>
        </w:rPr>
        <w:t xml:space="preserve"> the</w:t>
      </w:r>
      <w:r w:rsidR="004B6F78">
        <w:rPr>
          <w:sz w:val="24"/>
          <w:szCs w:val="24"/>
        </w:rPr>
        <w:t xml:space="preserve"> social premium has</w:t>
      </w:r>
      <w:r w:rsidR="009C402C">
        <w:rPr>
          <w:sz w:val="24"/>
          <w:szCs w:val="24"/>
        </w:rPr>
        <w:t xml:space="preserve"> fund</w:t>
      </w:r>
      <w:r w:rsidR="004B6F78">
        <w:rPr>
          <w:sz w:val="24"/>
          <w:szCs w:val="24"/>
        </w:rPr>
        <w:t>ed</w:t>
      </w:r>
      <w:r w:rsidR="009C402C">
        <w:rPr>
          <w:sz w:val="24"/>
          <w:szCs w:val="24"/>
        </w:rPr>
        <w:t xml:space="preserve"> educational facilities, such as renovating secondary schools in Nicaraguan small com</w:t>
      </w:r>
      <w:r w:rsidR="00211D39">
        <w:rPr>
          <w:sz w:val="24"/>
          <w:szCs w:val="24"/>
        </w:rPr>
        <w:t xml:space="preserve">munities (Utting, 2005) and refurbishing </w:t>
      </w:r>
      <w:r w:rsidR="009C402C">
        <w:rPr>
          <w:sz w:val="24"/>
          <w:szCs w:val="24"/>
        </w:rPr>
        <w:t>eight schools in Kuapa Kooko a small village i</w:t>
      </w:r>
      <w:r w:rsidR="00037FC8">
        <w:rPr>
          <w:sz w:val="24"/>
          <w:szCs w:val="24"/>
        </w:rPr>
        <w:t>n Ghana (Fairtrade Foundation</w:t>
      </w:r>
      <w:r w:rsidR="009C402C">
        <w:rPr>
          <w:sz w:val="24"/>
          <w:szCs w:val="24"/>
        </w:rPr>
        <w:t>, 2015</w:t>
      </w:r>
      <w:r w:rsidR="00037FC8">
        <w:rPr>
          <w:sz w:val="24"/>
          <w:szCs w:val="24"/>
        </w:rPr>
        <w:t>b</w:t>
      </w:r>
      <w:r w:rsidR="009C402C">
        <w:rPr>
          <w:sz w:val="24"/>
          <w:szCs w:val="24"/>
        </w:rPr>
        <w:t xml:space="preserve">). </w:t>
      </w:r>
      <w:r w:rsidR="00A6147C">
        <w:rPr>
          <w:sz w:val="24"/>
          <w:szCs w:val="24"/>
        </w:rPr>
        <w:t>Since these are recent investments studies investigating their effe</w:t>
      </w:r>
      <w:r w:rsidR="00463DE8">
        <w:rPr>
          <w:sz w:val="24"/>
          <w:szCs w:val="24"/>
        </w:rPr>
        <w:t>ct are rare; however Bacon (2010</w:t>
      </w:r>
      <w:r w:rsidR="00A6147C">
        <w:rPr>
          <w:sz w:val="24"/>
          <w:szCs w:val="24"/>
        </w:rPr>
        <w:t>) attributes the adult illiteracy rate falling from 50% to 20% in Nicaragua to reforms which are influenced by Fair</w:t>
      </w:r>
      <w:r>
        <w:rPr>
          <w:sz w:val="24"/>
          <w:szCs w:val="24"/>
        </w:rPr>
        <w:t>trade values.  Arnould’s (2009) also</w:t>
      </w:r>
      <w:r w:rsidR="00C033FC">
        <w:rPr>
          <w:sz w:val="24"/>
          <w:szCs w:val="24"/>
        </w:rPr>
        <w:t xml:space="preserve"> finds Fairtrade participation is positively and significantly related to income which </w:t>
      </w:r>
      <w:r w:rsidR="00211D39">
        <w:rPr>
          <w:sz w:val="24"/>
          <w:szCs w:val="24"/>
        </w:rPr>
        <w:t>in turn improves education for</w:t>
      </w:r>
      <w:r>
        <w:rPr>
          <w:sz w:val="24"/>
          <w:szCs w:val="24"/>
        </w:rPr>
        <w:t xml:space="preserve"> Nicaragua, Peru and Guatemala</w:t>
      </w:r>
      <w:r w:rsidR="00466E07">
        <w:rPr>
          <w:sz w:val="24"/>
          <w:szCs w:val="24"/>
        </w:rPr>
        <w:t xml:space="preserve">. </w:t>
      </w:r>
      <w:r w:rsidR="00C033FC">
        <w:rPr>
          <w:sz w:val="24"/>
          <w:szCs w:val="24"/>
        </w:rPr>
        <w:t>With no conclusive studies</w:t>
      </w:r>
      <w:r w:rsidR="000172BB">
        <w:rPr>
          <w:sz w:val="24"/>
          <w:szCs w:val="24"/>
        </w:rPr>
        <w:t xml:space="preserve"> on education</w:t>
      </w:r>
      <w:r w:rsidR="00C033FC">
        <w:rPr>
          <w:sz w:val="24"/>
          <w:szCs w:val="24"/>
        </w:rPr>
        <w:t xml:space="preserve"> a future difference in difference estimation using two samples of the most marginalised p</w:t>
      </w:r>
      <w:r w:rsidR="0087049D">
        <w:rPr>
          <w:sz w:val="24"/>
          <w:szCs w:val="24"/>
        </w:rPr>
        <w:t>roducers</w:t>
      </w:r>
      <w:r w:rsidR="00C033FC">
        <w:rPr>
          <w:sz w:val="24"/>
          <w:szCs w:val="24"/>
        </w:rPr>
        <w:t xml:space="preserve"> would be appropriate. In the appendix I attach an outline on how this should be done. </w:t>
      </w:r>
    </w:p>
    <w:p w:rsidR="0057669A" w:rsidRDefault="009943BC" w:rsidP="0057669A">
      <w:pPr>
        <w:spacing w:line="360" w:lineRule="auto"/>
        <w:jc w:val="both"/>
        <w:rPr>
          <w:sz w:val="24"/>
          <w:szCs w:val="24"/>
        </w:rPr>
      </w:pPr>
      <w:r>
        <w:rPr>
          <w:sz w:val="24"/>
          <w:szCs w:val="24"/>
        </w:rPr>
        <w:t xml:space="preserve"> </w:t>
      </w:r>
      <w:r w:rsidR="0057669A">
        <w:rPr>
          <w:sz w:val="24"/>
          <w:szCs w:val="24"/>
        </w:rPr>
        <w:t>In additio</w:t>
      </w:r>
      <w:r w:rsidR="000172BB">
        <w:rPr>
          <w:sz w:val="24"/>
          <w:szCs w:val="24"/>
        </w:rPr>
        <w:t>n to improved educational facilities</w:t>
      </w:r>
      <w:r w:rsidR="0057669A">
        <w:rPr>
          <w:sz w:val="24"/>
          <w:szCs w:val="24"/>
        </w:rPr>
        <w:t xml:space="preserve">, Fairtrade producers gain access to healthcare programmes courtesy of a social premium investment. </w:t>
      </w:r>
      <w:r w:rsidR="0057669A" w:rsidRPr="006217EF">
        <w:rPr>
          <w:sz w:val="24"/>
          <w:szCs w:val="24"/>
        </w:rPr>
        <w:t xml:space="preserve"> UCIRI and CEPCO (two Fairtrade producer co-operatives in Mexico)</w:t>
      </w:r>
      <w:r w:rsidR="0057669A">
        <w:rPr>
          <w:sz w:val="24"/>
          <w:szCs w:val="24"/>
        </w:rPr>
        <w:t xml:space="preserve"> for example</w:t>
      </w:r>
      <w:r w:rsidR="0057669A" w:rsidRPr="006217EF">
        <w:rPr>
          <w:sz w:val="24"/>
          <w:szCs w:val="24"/>
        </w:rPr>
        <w:t xml:space="preserve"> fund community health services and medical supp</w:t>
      </w:r>
      <w:r w:rsidR="00C4334C">
        <w:rPr>
          <w:sz w:val="24"/>
          <w:szCs w:val="24"/>
        </w:rPr>
        <w:t>lies for its members</w:t>
      </w:r>
      <w:r w:rsidR="0057669A" w:rsidRPr="006217EF">
        <w:rPr>
          <w:sz w:val="24"/>
          <w:szCs w:val="24"/>
        </w:rPr>
        <w:t xml:space="preserve"> (Raynolds, 2004). </w:t>
      </w:r>
      <w:r w:rsidR="0057669A">
        <w:rPr>
          <w:sz w:val="24"/>
          <w:szCs w:val="24"/>
        </w:rPr>
        <w:t>Given the aforementioned arguments one would expect Fairtrade to significantly improve developing country producer health outcomes.</w:t>
      </w:r>
      <w:r w:rsidR="000172BB">
        <w:rPr>
          <w:sz w:val="24"/>
          <w:szCs w:val="24"/>
        </w:rPr>
        <w:t xml:space="preserve"> The aforementioned</w:t>
      </w:r>
      <w:r w:rsidR="0057669A" w:rsidRPr="006217EF">
        <w:rPr>
          <w:sz w:val="24"/>
          <w:szCs w:val="24"/>
        </w:rPr>
        <w:t xml:space="preserve"> </w:t>
      </w:r>
      <w:r w:rsidR="0057669A">
        <w:rPr>
          <w:sz w:val="24"/>
          <w:szCs w:val="24"/>
        </w:rPr>
        <w:t>Arnould et</w:t>
      </w:r>
      <w:r w:rsidR="000172BB">
        <w:rPr>
          <w:sz w:val="24"/>
          <w:szCs w:val="24"/>
        </w:rPr>
        <w:t xml:space="preserve"> al (2009)</w:t>
      </w:r>
      <w:r w:rsidR="004B6F78">
        <w:rPr>
          <w:sz w:val="24"/>
          <w:szCs w:val="24"/>
        </w:rPr>
        <w:t xml:space="preserve"> study</w:t>
      </w:r>
      <w:r w:rsidR="000172BB">
        <w:rPr>
          <w:sz w:val="24"/>
          <w:szCs w:val="24"/>
        </w:rPr>
        <w:t xml:space="preserve"> similarly</w:t>
      </w:r>
      <w:r w:rsidR="0057669A">
        <w:rPr>
          <w:sz w:val="24"/>
          <w:szCs w:val="24"/>
        </w:rPr>
        <w:t xml:space="preserve"> finds Fairtrade to be significantly and positively related to incomes which in turn is significant in improving health.</w:t>
      </w:r>
      <w:r w:rsidR="004B6F78">
        <w:rPr>
          <w:sz w:val="24"/>
          <w:szCs w:val="24"/>
        </w:rPr>
        <w:t xml:space="preserve"> F</w:t>
      </w:r>
      <w:r w:rsidR="000172BB">
        <w:rPr>
          <w:sz w:val="24"/>
          <w:szCs w:val="24"/>
        </w:rPr>
        <w:t>urther evidence</w:t>
      </w:r>
      <w:r w:rsidR="004B6F78">
        <w:rPr>
          <w:sz w:val="24"/>
          <w:szCs w:val="24"/>
        </w:rPr>
        <w:t xml:space="preserve"> also</w:t>
      </w:r>
      <w:r w:rsidR="000172BB">
        <w:rPr>
          <w:sz w:val="24"/>
          <w:szCs w:val="24"/>
        </w:rPr>
        <w:t xml:space="preserve"> shows that a</w:t>
      </w:r>
      <w:r w:rsidR="0057669A">
        <w:rPr>
          <w:sz w:val="24"/>
          <w:szCs w:val="24"/>
        </w:rPr>
        <w:t xml:space="preserve">lthough Fairtrade participation is not significant with Fairtrade participation in the short term, those who have been Fairtrade certified for over 6 years were found to have significantly improved health outcomes. These findings are unsurprising, Fairtrade investment in health centres, medicines and medical training are long run improvements which need time to take effect.  </w:t>
      </w:r>
      <w:r w:rsidR="0087049D">
        <w:rPr>
          <w:sz w:val="24"/>
          <w:szCs w:val="24"/>
        </w:rPr>
        <w:t>W</w:t>
      </w:r>
      <w:r w:rsidR="0057669A">
        <w:rPr>
          <w:sz w:val="24"/>
          <w:szCs w:val="24"/>
        </w:rPr>
        <w:t>ith investments in health centres and medicines, the most impoverished producers are afforded essential medical</w:t>
      </w:r>
      <w:r w:rsidR="00C4334C">
        <w:rPr>
          <w:sz w:val="24"/>
          <w:szCs w:val="24"/>
        </w:rPr>
        <w:t xml:space="preserve"> treatment. Fairtrade therefore </w:t>
      </w:r>
      <w:r w:rsidR="0057669A">
        <w:rPr>
          <w:sz w:val="24"/>
          <w:szCs w:val="24"/>
        </w:rPr>
        <w:t>can have a significant impact on im</w:t>
      </w:r>
      <w:r w:rsidR="0087049D">
        <w:rPr>
          <w:sz w:val="24"/>
          <w:szCs w:val="24"/>
        </w:rPr>
        <w:t>proving the health of</w:t>
      </w:r>
      <w:r w:rsidR="0057669A">
        <w:rPr>
          <w:sz w:val="24"/>
          <w:szCs w:val="24"/>
        </w:rPr>
        <w:t xml:space="preserve"> its producers</w:t>
      </w:r>
      <w:r w:rsidR="0087049D">
        <w:rPr>
          <w:sz w:val="24"/>
          <w:szCs w:val="24"/>
        </w:rPr>
        <w:t xml:space="preserve"> in the short run through</w:t>
      </w:r>
      <w:r w:rsidR="00C4334C">
        <w:rPr>
          <w:sz w:val="24"/>
          <w:szCs w:val="24"/>
        </w:rPr>
        <w:t xml:space="preserve"> </w:t>
      </w:r>
      <w:r w:rsidR="0087049D">
        <w:rPr>
          <w:sz w:val="24"/>
          <w:szCs w:val="24"/>
        </w:rPr>
        <w:t>improved incomes and in the lon</w:t>
      </w:r>
      <w:r w:rsidR="00C4334C">
        <w:rPr>
          <w:sz w:val="24"/>
          <w:szCs w:val="24"/>
        </w:rPr>
        <w:t>g run through improved</w:t>
      </w:r>
      <w:r w:rsidR="0087049D">
        <w:rPr>
          <w:sz w:val="24"/>
          <w:szCs w:val="24"/>
        </w:rPr>
        <w:t xml:space="preserve"> health facilities</w:t>
      </w:r>
      <w:r w:rsidR="0057669A">
        <w:rPr>
          <w:sz w:val="24"/>
          <w:szCs w:val="24"/>
        </w:rPr>
        <w:t xml:space="preserve">. </w:t>
      </w:r>
    </w:p>
    <w:p w:rsidR="0094114F" w:rsidRPr="003F0244" w:rsidRDefault="00937973" w:rsidP="007964E7">
      <w:pPr>
        <w:spacing w:line="360" w:lineRule="auto"/>
        <w:jc w:val="both"/>
        <w:rPr>
          <w:b/>
          <w:i/>
          <w:sz w:val="24"/>
          <w:szCs w:val="24"/>
          <w:u w:val="single"/>
        </w:rPr>
      </w:pPr>
      <w:r w:rsidRPr="003F0244">
        <w:rPr>
          <w:b/>
          <w:i/>
          <w:sz w:val="24"/>
          <w:szCs w:val="24"/>
          <w:u w:val="single"/>
        </w:rPr>
        <w:t>3. Addressing the</w:t>
      </w:r>
      <w:r w:rsidR="00F91095" w:rsidRPr="003F0244">
        <w:rPr>
          <w:b/>
          <w:i/>
          <w:sz w:val="24"/>
          <w:szCs w:val="24"/>
          <w:u w:val="single"/>
        </w:rPr>
        <w:t xml:space="preserve"> </w:t>
      </w:r>
      <w:r w:rsidR="00996161" w:rsidRPr="003F0244">
        <w:rPr>
          <w:b/>
          <w:i/>
          <w:sz w:val="24"/>
          <w:szCs w:val="24"/>
          <w:u w:val="single"/>
        </w:rPr>
        <w:t>Critics: Where Fairtrade is Limited</w:t>
      </w:r>
    </w:p>
    <w:p w:rsidR="00D30E68" w:rsidRPr="00D30E68" w:rsidRDefault="0087049D" w:rsidP="00D30E68">
      <w:pPr>
        <w:spacing w:line="360" w:lineRule="auto"/>
        <w:jc w:val="both"/>
        <w:rPr>
          <w:sz w:val="24"/>
          <w:szCs w:val="24"/>
        </w:rPr>
      </w:pPr>
      <w:r>
        <w:rPr>
          <w:sz w:val="24"/>
          <w:szCs w:val="24"/>
        </w:rPr>
        <w:t>Thus far we have</w:t>
      </w:r>
      <w:r w:rsidR="00C87E0A">
        <w:rPr>
          <w:sz w:val="24"/>
          <w:szCs w:val="24"/>
        </w:rPr>
        <w:t xml:space="preserve"> seen</w:t>
      </w:r>
      <w:r>
        <w:rPr>
          <w:sz w:val="24"/>
          <w:szCs w:val="24"/>
        </w:rPr>
        <w:t xml:space="preserve"> how </w:t>
      </w:r>
      <w:r w:rsidR="00736B75">
        <w:rPr>
          <w:sz w:val="24"/>
          <w:szCs w:val="24"/>
        </w:rPr>
        <w:t xml:space="preserve">Fairtrade can and </w:t>
      </w:r>
      <w:r w:rsidR="000A421B">
        <w:rPr>
          <w:sz w:val="24"/>
          <w:szCs w:val="24"/>
        </w:rPr>
        <w:t>have</w:t>
      </w:r>
      <w:r>
        <w:rPr>
          <w:sz w:val="24"/>
          <w:szCs w:val="24"/>
        </w:rPr>
        <w:t xml:space="preserve"> improved producer outcomes.</w:t>
      </w:r>
      <w:r w:rsidR="00C87E0A">
        <w:rPr>
          <w:sz w:val="24"/>
          <w:szCs w:val="24"/>
        </w:rPr>
        <w:t xml:space="preserve"> Despite its good intentio</w:t>
      </w:r>
      <w:r w:rsidR="00736B75">
        <w:rPr>
          <w:sz w:val="24"/>
          <w:szCs w:val="24"/>
        </w:rPr>
        <w:t xml:space="preserve">ns however Fairtrade has </w:t>
      </w:r>
      <w:r w:rsidR="00C87E0A">
        <w:rPr>
          <w:sz w:val="24"/>
          <w:szCs w:val="24"/>
        </w:rPr>
        <w:t>limitations which prevent the remarkabl</w:t>
      </w:r>
      <w:r w:rsidR="00BB5DA2">
        <w:rPr>
          <w:sz w:val="24"/>
          <w:szCs w:val="24"/>
        </w:rPr>
        <w:t>e work it c</w:t>
      </w:r>
      <w:r w:rsidR="00463DE8">
        <w:rPr>
          <w:sz w:val="24"/>
          <w:szCs w:val="24"/>
        </w:rPr>
        <w:t xml:space="preserve">an do and has in some cases </w:t>
      </w:r>
      <w:r w:rsidR="00BB5DA2">
        <w:rPr>
          <w:sz w:val="24"/>
          <w:szCs w:val="24"/>
        </w:rPr>
        <w:t>actually made</w:t>
      </w:r>
      <w:r w:rsidR="00C87E0A">
        <w:rPr>
          <w:sz w:val="24"/>
          <w:szCs w:val="24"/>
        </w:rPr>
        <w:t xml:space="preserve"> producers worse off. This section addresses the limitat</w:t>
      </w:r>
      <w:r w:rsidR="00736B75">
        <w:rPr>
          <w:sz w:val="24"/>
          <w:szCs w:val="24"/>
        </w:rPr>
        <w:t>ions of Fairtrade.</w:t>
      </w:r>
    </w:p>
    <w:p w:rsidR="00C05F8B" w:rsidRPr="0082359B" w:rsidRDefault="00C05F8B" w:rsidP="00C05F8B">
      <w:pPr>
        <w:pStyle w:val="ListParagraph"/>
        <w:numPr>
          <w:ilvl w:val="0"/>
          <w:numId w:val="8"/>
        </w:numPr>
        <w:spacing w:line="360" w:lineRule="auto"/>
        <w:jc w:val="both"/>
        <w:rPr>
          <w:i/>
          <w:sz w:val="24"/>
          <w:szCs w:val="24"/>
        </w:rPr>
      </w:pPr>
      <w:r w:rsidRPr="0082359B">
        <w:rPr>
          <w:i/>
          <w:sz w:val="24"/>
          <w:szCs w:val="24"/>
        </w:rPr>
        <w:t>Fairtrade Benefits are Unevenly Distributed</w:t>
      </w:r>
    </w:p>
    <w:p w:rsidR="00783862" w:rsidRDefault="00D30E68" w:rsidP="003A57EB">
      <w:pPr>
        <w:spacing w:line="360" w:lineRule="auto"/>
        <w:jc w:val="both"/>
        <w:rPr>
          <w:sz w:val="24"/>
          <w:szCs w:val="24"/>
        </w:rPr>
      </w:pPr>
      <w:r>
        <w:rPr>
          <w:sz w:val="24"/>
          <w:szCs w:val="24"/>
        </w:rPr>
        <w:t>I begin with the</w:t>
      </w:r>
      <w:r w:rsidR="00C05F8B">
        <w:rPr>
          <w:sz w:val="24"/>
          <w:szCs w:val="24"/>
        </w:rPr>
        <w:t xml:space="preserve"> criticism levelled at Fairtrade initiative</w:t>
      </w:r>
      <w:r>
        <w:rPr>
          <w:sz w:val="24"/>
          <w:szCs w:val="24"/>
        </w:rPr>
        <w:t xml:space="preserve"> which</w:t>
      </w:r>
      <w:r w:rsidR="00466E07">
        <w:rPr>
          <w:sz w:val="24"/>
          <w:szCs w:val="24"/>
        </w:rPr>
        <w:t xml:space="preserve"> notes </w:t>
      </w:r>
      <w:r w:rsidR="00C05F8B">
        <w:rPr>
          <w:sz w:val="24"/>
          <w:szCs w:val="24"/>
        </w:rPr>
        <w:t>benefits are unequally distributed towards consumer countries through multinational corporations. Fairtrade coffee relies on</w:t>
      </w:r>
      <w:r w:rsidR="00543F1E">
        <w:rPr>
          <w:sz w:val="24"/>
          <w:szCs w:val="24"/>
        </w:rPr>
        <w:t xml:space="preserve"> multinational corporate</w:t>
      </w:r>
      <w:r w:rsidR="00C05F8B">
        <w:rPr>
          <w:sz w:val="24"/>
          <w:szCs w:val="24"/>
        </w:rPr>
        <w:t xml:space="preserve"> retaile</w:t>
      </w:r>
      <w:r w:rsidR="00466E07">
        <w:rPr>
          <w:sz w:val="24"/>
          <w:szCs w:val="24"/>
        </w:rPr>
        <w:t>rs such as Starbucks</w:t>
      </w:r>
      <w:r w:rsidR="00543F1E">
        <w:rPr>
          <w:sz w:val="24"/>
          <w:szCs w:val="24"/>
        </w:rPr>
        <w:t xml:space="preserve"> for its distribution to the consumer</w:t>
      </w:r>
      <w:r w:rsidR="00C05F8B">
        <w:rPr>
          <w:sz w:val="24"/>
          <w:szCs w:val="24"/>
        </w:rPr>
        <w:t>. S</w:t>
      </w:r>
      <w:r w:rsidR="00BB5DA2">
        <w:rPr>
          <w:sz w:val="24"/>
          <w:szCs w:val="24"/>
        </w:rPr>
        <w:t xml:space="preserve">uch authoritative </w:t>
      </w:r>
      <w:r w:rsidR="00C05F8B">
        <w:rPr>
          <w:sz w:val="24"/>
          <w:szCs w:val="24"/>
        </w:rPr>
        <w:t>private companies</w:t>
      </w:r>
      <w:r w:rsidR="00BB5DA2">
        <w:rPr>
          <w:sz w:val="24"/>
          <w:szCs w:val="24"/>
        </w:rPr>
        <w:t xml:space="preserve"> also</w:t>
      </w:r>
      <w:r w:rsidR="00C05F8B">
        <w:rPr>
          <w:sz w:val="24"/>
          <w:szCs w:val="24"/>
        </w:rPr>
        <w:t xml:space="preserve"> have a vested interest in </w:t>
      </w:r>
      <w:r w:rsidR="00BB5DA2">
        <w:rPr>
          <w:sz w:val="24"/>
          <w:szCs w:val="24"/>
        </w:rPr>
        <w:t>profit maximisation</w:t>
      </w:r>
      <w:r w:rsidR="00F111A8">
        <w:rPr>
          <w:sz w:val="24"/>
          <w:szCs w:val="24"/>
        </w:rPr>
        <w:t>.</w:t>
      </w:r>
      <w:r w:rsidR="00BB5DA2">
        <w:rPr>
          <w:sz w:val="24"/>
          <w:szCs w:val="24"/>
        </w:rPr>
        <w:t xml:space="preserve"> Thus </w:t>
      </w:r>
      <w:r w:rsidR="00C05F8B">
        <w:rPr>
          <w:sz w:val="24"/>
          <w:szCs w:val="24"/>
        </w:rPr>
        <w:t>corporate practices allow</w:t>
      </w:r>
      <w:r w:rsidR="00BB5DA2">
        <w:rPr>
          <w:sz w:val="24"/>
          <w:szCs w:val="24"/>
        </w:rPr>
        <w:t xml:space="preserve"> such companies</w:t>
      </w:r>
      <w:r w:rsidR="00C05F8B">
        <w:rPr>
          <w:sz w:val="24"/>
          <w:szCs w:val="24"/>
        </w:rPr>
        <w:t xml:space="preserve"> to recoup the lion’s share of Fairtrade Coffee.  One is through market manipulation; Starbucks frequently send producers order contracts when Coffee prices are at their lowest, allowing them to pay the Fairtrade minimum price floor (Joha</w:t>
      </w:r>
      <w:r w:rsidR="00037FC8">
        <w:rPr>
          <w:sz w:val="24"/>
          <w:szCs w:val="24"/>
        </w:rPr>
        <w:t>n</w:t>
      </w:r>
      <w:r w:rsidR="00C05F8B">
        <w:rPr>
          <w:sz w:val="24"/>
          <w:szCs w:val="24"/>
        </w:rPr>
        <w:t>n</w:t>
      </w:r>
      <w:r w:rsidR="00037FC8">
        <w:rPr>
          <w:sz w:val="24"/>
          <w:szCs w:val="24"/>
        </w:rPr>
        <w:t>es</w:t>
      </w:r>
      <w:r w:rsidR="00C05F8B">
        <w:rPr>
          <w:sz w:val="24"/>
          <w:szCs w:val="24"/>
        </w:rPr>
        <w:t xml:space="preserve">sen, </w:t>
      </w:r>
      <w:r w:rsidR="00262FBE">
        <w:rPr>
          <w:sz w:val="24"/>
          <w:szCs w:val="24"/>
        </w:rPr>
        <w:t>2010).</w:t>
      </w:r>
      <w:r w:rsidR="00C05F8B">
        <w:rPr>
          <w:sz w:val="24"/>
          <w:szCs w:val="24"/>
        </w:rPr>
        <w:t xml:space="preserve"> Corporations also have a profound effect on the minimum price itself. In 2006 one of the largest producer co-operatives (CLAC</w:t>
      </w:r>
      <w:r w:rsidR="00463DE8">
        <w:rPr>
          <w:sz w:val="24"/>
          <w:szCs w:val="24"/>
        </w:rPr>
        <w:t xml:space="preserve"> of Latin America</w:t>
      </w:r>
      <w:r w:rsidR="00C05F8B">
        <w:rPr>
          <w:sz w:val="24"/>
          <w:szCs w:val="24"/>
        </w:rPr>
        <w:t>) demanded the Fairtrade minimum price should increase. This was based on a need to compensate for inflation and rising producer costs 8 years after Fairtrade was introduced. Fairtrade International thus responded with an independent price review yet this was met with constant impediment as a result of c</w:t>
      </w:r>
      <w:r w:rsidR="00543F1E">
        <w:rPr>
          <w:sz w:val="24"/>
          <w:szCs w:val="24"/>
        </w:rPr>
        <w:t>orporate actors. Such</w:t>
      </w:r>
      <w:r w:rsidR="00C05F8B">
        <w:rPr>
          <w:sz w:val="24"/>
          <w:szCs w:val="24"/>
        </w:rPr>
        <w:t xml:space="preserve"> actors argued increasing the price would only reduce sales, leading to producers being worse off. Thus a review that began in 2006 was ratified in 2008 and although the minimum price and social premium increased the increase was minimal and not one producer co-operatives were satisfied with</w:t>
      </w:r>
      <w:r w:rsidR="00F111A8">
        <w:rPr>
          <w:sz w:val="24"/>
          <w:szCs w:val="24"/>
        </w:rPr>
        <w:t xml:space="preserve"> (Reinecke, 2010)</w:t>
      </w:r>
      <w:r w:rsidR="00463DE8">
        <w:rPr>
          <w:sz w:val="24"/>
          <w:szCs w:val="24"/>
        </w:rPr>
        <w:t xml:space="preserve">. </w:t>
      </w:r>
      <w:r w:rsidR="0064140E">
        <w:rPr>
          <w:sz w:val="24"/>
          <w:szCs w:val="24"/>
        </w:rPr>
        <w:t>E</w:t>
      </w:r>
      <w:r w:rsidR="00543F1E">
        <w:rPr>
          <w:sz w:val="24"/>
          <w:szCs w:val="24"/>
        </w:rPr>
        <w:t>vidence</w:t>
      </w:r>
      <w:r w:rsidR="0064140E">
        <w:rPr>
          <w:sz w:val="24"/>
          <w:szCs w:val="24"/>
        </w:rPr>
        <w:t xml:space="preserve"> generally</w:t>
      </w:r>
      <w:r w:rsidR="00543F1E">
        <w:rPr>
          <w:sz w:val="24"/>
          <w:szCs w:val="24"/>
        </w:rPr>
        <w:t xml:space="preserve"> supports uneven distribution;</w:t>
      </w:r>
      <w:r w:rsidR="00C05F8B">
        <w:rPr>
          <w:sz w:val="24"/>
          <w:szCs w:val="24"/>
        </w:rPr>
        <w:t xml:space="preserve"> </w:t>
      </w:r>
      <w:r w:rsidR="00783862">
        <w:rPr>
          <w:sz w:val="24"/>
          <w:szCs w:val="24"/>
        </w:rPr>
        <w:t>Joha</w:t>
      </w:r>
      <w:r w:rsidR="00037FC8">
        <w:rPr>
          <w:sz w:val="24"/>
          <w:szCs w:val="24"/>
        </w:rPr>
        <w:t>n</w:t>
      </w:r>
      <w:r w:rsidR="00783862">
        <w:rPr>
          <w:sz w:val="24"/>
          <w:szCs w:val="24"/>
        </w:rPr>
        <w:t>n</w:t>
      </w:r>
      <w:r w:rsidR="00037FC8">
        <w:rPr>
          <w:sz w:val="24"/>
          <w:szCs w:val="24"/>
        </w:rPr>
        <w:t>es</w:t>
      </w:r>
      <w:r w:rsidR="00783862">
        <w:rPr>
          <w:sz w:val="24"/>
          <w:szCs w:val="24"/>
        </w:rPr>
        <w:t>sen (2010) found only 13.1% of coffee’s value added went to producers in Guatemala; this was in opposition to the 58.2% given to Jon Johan</w:t>
      </w:r>
      <w:r w:rsidR="00BB5DA2">
        <w:rPr>
          <w:sz w:val="24"/>
          <w:szCs w:val="24"/>
        </w:rPr>
        <w:t>nson the Coffee importer</w:t>
      </w:r>
      <w:r w:rsidR="00783862">
        <w:rPr>
          <w:sz w:val="24"/>
          <w:szCs w:val="24"/>
        </w:rPr>
        <w:t>. A further study investigating the</w:t>
      </w:r>
      <w:r w:rsidR="00543F1E">
        <w:rPr>
          <w:sz w:val="24"/>
          <w:szCs w:val="24"/>
        </w:rPr>
        <w:t xml:space="preserve"> distribution of each coffee sold on University Cafeterias</w:t>
      </w:r>
      <w:r w:rsidR="00783862">
        <w:rPr>
          <w:sz w:val="24"/>
          <w:szCs w:val="24"/>
        </w:rPr>
        <w:t xml:space="preserve"> found only 2.02% of the value went to the producer whilst the large majority went to Sia Café the University retailer. Thes</w:t>
      </w:r>
      <w:r w:rsidR="003F0244">
        <w:rPr>
          <w:sz w:val="24"/>
          <w:szCs w:val="24"/>
        </w:rPr>
        <w:t>e findings are below in Figure 3</w:t>
      </w:r>
      <w:r w:rsidR="00783862">
        <w:rPr>
          <w:sz w:val="24"/>
          <w:szCs w:val="24"/>
        </w:rPr>
        <w:t>.</w:t>
      </w:r>
      <w:r w:rsidR="00B1218A">
        <w:rPr>
          <w:sz w:val="24"/>
          <w:szCs w:val="24"/>
        </w:rPr>
        <w:t xml:space="preserve"> </w:t>
      </w:r>
    </w:p>
    <w:p w:rsidR="003A57EB" w:rsidRPr="00783862" w:rsidRDefault="00783862" w:rsidP="003A57EB">
      <w:pPr>
        <w:spacing w:line="360" w:lineRule="auto"/>
        <w:jc w:val="both"/>
        <w:rPr>
          <w:b/>
          <w:i/>
          <w:sz w:val="24"/>
          <w:szCs w:val="24"/>
          <w:u w:val="single"/>
        </w:rPr>
      </w:pPr>
      <w:r>
        <w:rPr>
          <w:sz w:val="24"/>
          <w:szCs w:val="24"/>
        </w:rPr>
        <w:tab/>
      </w:r>
      <w:r>
        <w:rPr>
          <w:sz w:val="24"/>
          <w:szCs w:val="24"/>
        </w:rPr>
        <w:tab/>
      </w:r>
      <w:r>
        <w:rPr>
          <w:sz w:val="24"/>
          <w:szCs w:val="24"/>
        </w:rPr>
        <w:tab/>
        <w:t xml:space="preserve">                           </w:t>
      </w:r>
      <w:r w:rsidR="003F0244">
        <w:rPr>
          <w:b/>
          <w:i/>
          <w:sz w:val="24"/>
          <w:szCs w:val="24"/>
          <w:u w:val="single"/>
        </w:rPr>
        <w:t>Figure 3</w:t>
      </w:r>
      <w:r w:rsidRPr="00783862">
        <w:rPr>
          <w:b/>
          <w:i/>
          <w:sz w:val="24"/>
          <w:szCs w:val="24"/>
          <w:u w:val="single"/>
        </w:rPr>
        <w:t xml:space="preserve"> </w:t>
      </w:r>
    </w:p>
    <w:p w:rsidR="00783862" w:rsidRPr="003A57EB" w:rsidRDefault="00783862" w:rsidP="003A57EB">
      <w:pPr>
        <w:spacing w:line="360" w:lineRule="auto"/>
        <w:jc w:val="both"/>
        <w:rPr>
          <w:sz w:val="24"/>
          <w:szCs w:val="24"/>
        </w:rPr>
      </w:pPr>
      <w:r>
        <w:rPr>
          <w:noProof/>
          <w:sz w:val="24"/>
          <w:szCs w:val="24"/>
          <w:lang w:val="en-US"/>
        </w:rPr>
        <w:drawing>
          <wp:inline distT="0" distB="0" distL="0" distR="0">
            <wp:extent cx="5732780" cy="2528570"/>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780" cy="2528570"/>
                    </a:xfrm>
                    <a:prstGeom prst="rect">
                      <a:avLst/>
                    </a:prstGeom>
                    <a:noFill/>
                    <a:ln>
                      <a:noFill/>
                    </a:ln>
                  </pic:spPr>
                </pic:pic>
              </a:graphicData>
            </a:graphic>
          </wp:inline>
        </w:drawing>
      </w:r>
    </w:p>
    <w:p w:rsidR="00C05F8B" w:rsidRPr="005862CF" w:rsidRDefault="00BC016C" w:rsidP="007964E7">
      <w:pPr>
        <w:spacing w:line="360" w:lineRule="auto"/>
        <w:jc w:val="both"/>
        <w:rPr>
          <w:sz w:val="24"/>
          <w:szCs w:val="24"/>
        </w:rPr>
      </w:pPr>
      <w:r>
        <w:rPr>
          <w:sz w:val="24"/>
          <w:szCs w:val="24"/>
        </w:rPr>
        <w:t xml:space="preserve">It is an unfortunate occurrence in which Fairtrade must balance providing a minimum price which contributes to the sustainability and development of producers yet does not alienate its consumer country corporate retailers. This battle is often one sided with corporate retailers an overarching presence and poor producers often unable to defend their interests on the world market. </w:t>
      </w:r>
    </w:p>
    <w:p w:rsidR="004B7087" w:rsidRPr="0082359B" w:rsidRDefault="00F92734" w:rsidP="00C05F8B">
      <w:pPr>
        <w:pStyle w:val="ListParagraph"/>
        <w:numPr>
          <w:ilvl w:val="0"/>
          <w:numId w:val="8"/>
        </w:numPr>
        <w:spacing w:line="360" w:lineRule="auto"/>
        <w:jc w:val="both"/>
        <w:rPr>
          <w:i/>
          <w:sz w:val="24"/>
          <w:szCs w:val="24"/>
        </w:rPr>
      </w:pPr>
      <w:r w:rsidRPr="0082359B">
        <w:rPr>
          <w:i/>
          <w:sz w:val="24"/>
          <w:szCs w:val="24"/>
        </w:rPr>
        <w:t>Fairtrade does not help the Poorest</w:t>
      </w:r>
    </w:p>
    <w:p w:rsidR="00615C54" w:rsidRPr="00AF5A8A" w:rsidRDefault="00F91095" w:rsidP="00543F1E">
      <w:pPr>
        <w:spacing w:line="360" w:lineRule="auto"/>
        <w:jc w:val="both"/>
        <w:rPr>
          <w:sz w:val="24"/>
          <w:szCs w:val="24"/>
        </w:rPr>
      </w:pPr>
      <w:r w:rsidRPr="00AF5A8A">
        <w:rPr>
          <w:sz w:val="24"/>
          <w:szCs w:val="24"/>
        </w:rPr>
        <w:t>What should be noticeable throughout this paper is that all studies which support Fairtrade benefits</w:t>
      </w:r>
      <w:r w:rsidR="00DB4398" w:rsidRPr="00AF5A8A">
        <w:rPr>
          <w:sz w:val="24"/>
          <w:szCs w:val="24"/>
        </w:rPr>
        <w:t xml:space="preserve"> are studies based on middle income countries in Latin America. Fairtrade however has been criticised for doing little if not</w:t>
      </w:r>
      <w:r w:rsidR="00AF5A8A">
        <w:rPr>
          <w:sz w:val="24"/>
          <w:szCs w:val="24"/>
        </w:rPr>
        <w:t xml:space="preserve"> worsening outcomes for the most impoverished producers</w:t>
      </w:r>
      <w:r w:rsidR="00DB4398" w:rsidRPr="00AF5A8A">
        <w:rPr>
          <w:sz w:val="24"/>
          <w:szCs w:val="24"/>
        </w:rPr>
        <w:t>.</w:t>
      </w:r>
      <w:r w:rsidR="00267BC0">
        <w:rPr>
          <w:sz w:val="24"/>
          <w:szCs w:val="24"/>
        </w:rPr>
        <w:t xml:space="preserve"> Evidence supports this;</w:t>
      </w:r>
      <w:r w:rsidR="00AF5A8A" w:rsidRPr="00AF5A8A">
        <w:rPr>
          <w:sz w:val="24"/>
          <w:szCs w:val="24"/>
        </w:rPr>
        <w:t xml:space="preserve"> </w:t>
      </w:r>
      <w:r w:rsidR="00DB4398" w:rsidRPr="00AF5A8A">
        <w:rPr>
          <w:sz w:val="24"/>
          <w:szCs w:val="24"/>
        </w:rPr>
        <w:t>Cramer (2014)</w:t>
      </w:r>
      <w:r w:rsidR="00AF5A8A">
        <w:rPr>
          <w:sz w:val="24"/>
          <w:szCs w:val="24"/>
        </w:rPr>
        <w:t xml:space="preserve"> finds Fairtrade to unambiguously have no positive impact in Uganda and Ethiopia. </w:t>
      </w:r>
      <w:r w:rsidR="00267BC0">
        <w:rPr>
          <w:sz w:val="24"/>
          <w:szCs w:val="24"/>
        </w:rPr>
        <w:t>His</w:t>
      </w:r>
      <w:r w:rsidR="00AF5A8A">
        <w:rPr>
          <w:sz w:val="24"/>
          <w:szCs w:val="24"/>
        </w:rPr>
        <w:t xml:space="preserve"> findings show wages and working conditions of Fairtrade workers are actually lower than there non-certified counterparts</w:t>
      </w:r>
      <w:r w:rsidR="00267BC0">
        <w:rPr>
          <w:sz w:val="24"/>
          <w:szCs w:val="24"/>
        </w:rPr>
        <w:t xml:space="preserve"> and this is attributed to an improper implementation, evaluation and monitoring of Fairtrade working conditions and wages. </w:t>
      </w:r>
      <w:r w:rsidR="00AF5A8A">
        <w:rPr>
          <w:sz w:val="24"/>
          <w:szCs w:val="24"/>
        </w:rPr>
        <w:t xml:space="preserve">Working conditions in Ethiopia between Fairtrade </w:t>
      </w:r>
      <w:r w:rsidR="003F0244">
        <w:rPr>
          <w:sz w:val="24"/>
          <w:szCs w:val="24"/>
        </w:rPr>
        <w:t>and non are compared in Figure 4</w:t>
      </w:r>
      <w:r w:rsidR="00AF5A8A">
        <w:rPr>
          <w:sz w:val="24"/>
          <w:szCs w:val="24"/>
        </w:rPr>
        <w:t xml:space="preserve"> below and it is clear Fairtrade workers are worse o</w:t>
      </w:r>
      <w:r w:rsidR="00062E16">
        <w:rPr>
          <w:sz w:val="24"/>
          <w:szCs w:val="24"/>
        </w:rPr>
        <w:t xml:space="preserve">ff. </w:t>
      </w:r>
    </w:p>
    <w:p w:rsidR="0072744C" w:rsidRPr="00AF5A8A" w:rsidRDefault="0072744C" w:rsidP="00615C54">
      <w:pPr>
        <w:spacing w:line="360" w:lineRule="auto"/>
        <w:ind w:left="2880" w:firstLine="720"/>
        <w:jc w:val="both"/>
        <w:rPr>
          <w:sz w:val="24"/>
          <w:szCs w:val="24"/>
        </w:rPr>
      </w:pPr>
      <w:r w:rsidRPr="00AF5A8A">
        <w:rPr>
          <w:noProof/>
          <w:sz w:val="24"/>
          <w:szCs w:val="24"/>
          <w:lang w:val="en-US"/>
        </w:rPr>
        <w:drawing>
          <wp:anchor distT="0" distB="0" distL="114300" distR="114300" simplePos="0" relativeHeight="251672576" behindDoc="1" locked="0" layoutInCell="1" allowOverlap="1">
            <wp:simplePos x="0" y="0"/>
            <wp:positionH relativeFrom="column">
              <wp:posOffset>0</wp:posOffset>
            </wp:positionH>
            <wp:positionV relativeFrom="paragraph">
              <wp:posOffset>237490</wp:posOffset>
            </wp:positionV>
            <wp:extent cx="5725160" cy="3888105"/>
            <wp:effectExtent l="0" t="0" r="8890" b="0"/>
            <wp:wrapTight wrapText="bothSides">
              <wp:wrapPolygon edited="0">
                <wp:start x="0" y="0"/>
                <wp:lineTo x="0" y="21484"/>
                <wp:lineTo x="21562" y="21484"/>
                <wp:lineTo x="215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3888105"/>
                    </a:xfrm>
                    <a:prstGeom prst="rect">
                      <a:avLst/>
                    </a:prstGeom>
                    <a:noFill/>
                    <a:ln>
                      <a:noFill/>
                    </a:ln>
                  </pic:spPr>
                </pic:pic>
              </a:graphicData>
            </a:graphic>
          </wp:anchor>
        </w:drawing>
      </w:r>
      <w:r w:rsidRPr="00AF5A8A">
        <w:rPr>
          <w:b/>
          <w:i/>
          <w:sz w:val="24"/>
          <w:szCs w:val="24"/>
          <w:u w:val="single"/>
        </w:rPr>
        <w:t xml:space="preserve"> </w:t>
      </w:r>
      <w:r w:rsidR="003F0244">
        <w:rPr>
          <w:b/>
          <w:i/>
          <w:sz w:val="24"/>
          <w:szCs w:val="24"/>
          <w:u w:val="single"/>
        </w:rPr>
        <w:t>Figure 4</w:t>
      </w:r>
    </w:p>
    <w:p w:rsidR="00AF5A8A" w:rsidRPr="00D95425" w:rsidRDefault="00AF5A8A" w:rsidP="00543F1E">
      <w:pPr>
        <w:spacing w:line="360" w:lineRule="auto"/>
        <w:jc w:val="both"/>
        <w:rPr>
          <w:sz w:val="24"/>
          <w:szCs w:val="24"/>
        </w:rPr>
      </w:pPr>
      <w:r>
        <w:rPr>
          <w:sz w:val="24"/>
          <w:szCs w:val="24"/>
        </w:rPr>
        <w:t>G</w:t>
      </w:r>
      <w:r w:rsidR="00062E16">
        <w:rPr>
          <w:sz w:val="24"/>
          <w:szCs w:val="24"/>
        </w:rPr>
        <w:t>riffiths (2012; 2009</w:t>
      </w:r>
      <w:r w:rsidRPr="00AF5A8A">
        <w:rPr>
          <w:sz w:val="24"/>
          <w:szCs w:val="24"/>
        </w:rPr>
        <w:t>) further argues</w:t>
      </w:r>
      <w:r w:rsidR="00CB054A">
        <w:rPr>
          <w:sz w:val="24"/>
          <w:szCs w:val="24"/>
        </w:rPr>
        <w:t xml:space="preserve"> that Fairtrade has</w:t>
      </w:r>
      <w:r w:rsidRPr="00AF5A8A">
        <w:rPr>
          <w:sz w:val="24"/>
          <w:szCs w:val="24"/>
        </w:rPr>
        <w:t xml:space="preserve"> increased</w:t>
      </w:r>
      <w:r w:rsidR="00CB054A">
        <w:rPr>
          <w:sz w:val="24"/>
          <w:szCs w:val="24"/>
        </w:rPr>
        <w:t xml:space="preserve"> production in Latin America which places</w:t>
      </w:r>
      <w:r w:rsidRPr="00AF5A8A">
        <w:rPr>
          <w:sz w:val="24"/>
          <w:szCs w:val="24"/>
        </w:rPr>
        <w:t xml:space="preserve"> downward pressure on Cof</w:t>
      </w:r>
      <w:r>
        <w:rPr>
          <w:sz w:val="24"/>
          <w:szCs w:val="24"/>
        </w:rPr>
        <w:t>fee prices</w:t>
      </w:r>
      <w:r w:rsidR="00267BC0">
        <w:rPr>
          <w:sz w:val="24"/>
          <w:szCs w:val="24"/>
        </w:rPr>
        <w:t>. This downward pressure</w:t>
      </w:r>
      <w:r w:rsidRPr="00AF5A8A">
        <w:rPr>
          <w:sz w:val="24"/>
          <w:szCs w:val="24"/>
        </w:rPr>
        <w:t xml:space="preserve"> has only served to increase infant mortality. </w:t>
      </w:r>
      <w:r w:rsidR="00267BC0">
        <w:rPr>
          <w:sz w:val="24"/>
          <w:szCs w:val="24"/>
        </w:rPr>
        <w:t xml:space="preserve">Marginalising the poorest is also an inter-country issue. </w:t>
      </w:r>
      <w:r w:rsidRPr="00AF5A8A">
        <w:rPr>
          <w:sz w:val="24"/>
          <w:szCs w:val="24"/>
        </w:rPr>
        <w:t>Retailers often buy large quantities of</w:t>
      </w:r>
      <w:r w:rsidR="00D95425">
        <w:rPr>
          <w:sz w:val="24"/>
          <w:szCs w:val="24"/>
        </w:rPr>
        <w:t xml:space="preserve"> Fairtrade</w:t>
      </w:r>
      <w:r w:rsidRPr="00AF5A8A">
        <w:rPr>
          <w:sz w:val="24"/>
          <w:szCs w:val="24"/>
        </w:rPr>
        <w:t xml:space="preserve"> Coffee which only larger co-operatives can </w:t>
      </w:r>
      <w:r w:rsidR="00D95425" w:rsidRPr="00AF5A8A">
        <w:rPr>
          <w:sz w:val="24"/>
          <w:szCs w:val="24"/>
        </w:rPr>
        <w:t>produce</w:t>
      </w:r>
      <w:r w:rsidR="00D95425">
        <w:rPr>
          <w:sz w:val="24"/>
          <w:szCs w:val="24"/>
        </w:rPr>
        <w:t>. Unfortunately small scale producers lack resources</w:t>
      </w:r>
      <w:r w:rsidR="00267BC0">
        <w:rPr>
          <w:sz w:val="24"/>
          <w:szCs w:val="24"/>
        </w:rPr>
        <w:t xml:space="preserve"> to</w:t>
      </w:r>
      <w:r w:rsidR="00D95425">
        <w:rPr>
          <w:sz w:val="24"/>
          <w:szCs w:val="24"/>
        </w:rPr>
        <w:t xml:space="preserve"> both produce large quantities of Coffee and</w:t>
      </w:r>
      <w:r w:rsidR="00267BC0">
        <w:rPr>
          <w:sz w:val="24"/>
          <w:szCs w:val="24"/>
        </w:rPr>
        <w:t xml:space="preserve"> adhere to Fairtrade standards</w:t>
      </w:r>
      <w:r w:rsidRPr="00AF5A8A">
        <w:rPr>
          <w:sz w:val="24"/>
          <w:szCs w:val="24"/>
        </w:rPr>
        <w:t xml:space="preserve">. For this reason Smith (2007) finds the lion’s share of Fairtrade coffee benefits </w:t>
      </w:r>
      <w:r w:rsidR="00466E07">
        <w:rPr>
          <w:sz w:val="24"/>
          <w:szCs w:val="24"/>
        </w:rPr>
        <w:t xml:space="preserve">accrues to larger </w:t>
      </w:r>
      <w:r w:rsidRPr="00AF5A8A">
        <w:rPr>
          <w:sz w:val="24"/>
          <w:szCs w:val="24"/>
        </w:rPr>
        <w:t>co-operative producers in c</w:t>
      </w:r>
      <w:r w:rsidR="00466E07">
        <w:rPr>
          <w:sz w:val="24"/>
          <w:szCs w:val="24"/>
        </w:rPr>
        <w:t>omparison to their smaller and poorer counterparts</w:t>
      </w:r>
      <w:r w:rsidR="00D95425">
        <w:rPr>
          <w:sz w:val="24"/>
          <w:szCs w:val="24"/>
        </w:rPr>
        <w:t>.  Due to a range of aforementioned factors</w:t>
      </w:r>
      <w:r w:rsidRPr="00AF5A8A">
        <w:rPr>
          <w:sz w:val="24"/>
          <w:szCs w:val="24"/>
        </w:rPr>
        <w:t xml:space="preserve"> Fairtrade</w:t>
      </w:r>
      <w:r w:rsidR="00D95425">
        <w:rPr>
          <w:sz w:val="24"/>
          <w:szCs w:val="24"/>
        </w:rPr>
        <w:t xml:space="preserve"> is limited in aiding the most impoverished producers.</w:t>
      </w:r>
      <w:r w:rsidRPr="00AF5A8A">
        <w:rPr>
          <w:sz w:val="24"/>
          <w:szCs w:val="24"/>
        </w:rPr>
        <w:t xml:space="preserve"> </w:t>
      </w:r>
      <w:r w:rsidR="00D95425">
        <w:rPr>
          <w:sz w:val="24"/>
          <w:szCs w:val="24"/>
        </w:rPr>
        <w:t xml:space="preserve">Further to an </w:t>
      </w:r>
      <w:r w:rsidR="00062E16">
        <w:rPr>
          <w:sz w:val="24"/>
          <w:szCs w:val="24"/>
        </w:rPr>
        <w:t>in</w:t>
      </w:r>
      <w:r w:rsidR="00D95425">
        <w:rPr>
          <w:sz w:val="24"/>
          <w:szCs w:val="24"/>
        </w:rPr>
        <w:t xml:space="preserve">ability to help the most vulnerable Fairtrade has contributed to exacerbating worldwide and inter-country inequality which has serious percussions for both economic and political stability. </w:t>
      </w:r>
      <w:r w:rsidR="00D95425">
        <w:t xml:space="preserve"> </w:t>
      </w:r>
    </w:p>
    <w:p w:rsidR="00501604" w:rsidRPr="0082359B" w:rsidRDefault="00501604" w:rsidP="0072744C">
      <w:pPr>
        <w:pStyle w:val="ListParagraph"/>
        <w:numPr>
          <w:ilvl w:val="0"/>
          <w:numId w:val="8"/>
        </w:numPr>
        <w:spacing w:line="360" w:lineRule="auto"/>
        <w:jc w:val="both"/>
        <w:rPr>
          <w:i/>
          <w:sz w:val="24"/>
          <w:szCs w:val="24"/>
        </w:rPr>
      </w:pPr>
      <w:r w:rsidRPr="0082359B">
        <w:rPr>
          <w:i/>
          <w:sz w:val="24"/>
          <w:szCs w:val="24"/>
        </w:rPr>
        <w:t>Fairtrade relies on Country Conditions</w:t>
      </w:r>
    </w:p>
    <w:p w:rsidR="00501604" w:rsidRPr="00267BC0" w:rsidRDefault="009034FD" w:rsidP="00501604">
      <w:pPr>
        <w:spacing w:line="360" w:lineRule="auto"/>
        <w:jc w:val="both"/>
        <w:rPr>
          <w:sz w:val="24"/>
          <w:szCs w:val="24"/>
        </w:rPr>
      </w:pPr>
      <w:r w:rsidRPr="00267BC0">
        <w:rPr>
          <w:sz w:val="24"/>
          <w:szCs w:val="24"/>
        </w:rPr>
        <w:t>Co-Operative d</w:t>
      </w:r>
      <w:r w:rsidR="00501604" w:rsidRPr="00267BC0">
        <w:rPr>
          <w:sz w:val="24"/>
          <w:szCs w:val="24"/>
        </w:rPr>
        <w:t xml:space="preserve">ebt </w:t>
      </w:r>
      <w:r w:rsidRPr="00267BC0">
        <w:rPr>
          <w:sz w:val="24"/>
          <w:szCs w:val="24"/>
        </w:rPr>
        <w:t>can seriously hinder the outcomes of Fairtrade producers. In a study of Nicaragua</w:t>
      </w:r>
      <w:r w:rsidR="00CB054A">
        <w:rPr>
          <w:sz w:val="24"/>
          <w:szCs w:val="24"/>
        </w:rPr>
        <w:t>n</w:t>
      </w:r>
      <w:r w:rsidRPr="00267BC0">
        <w:rPr>
          <w:sz w:val="24"/>
          <w:szCs w:val="24"/>
        </w:rPr>
        <w:t xml:space="preserve"> co-operative</w:t>
      </w:r>
      <w:r w:rsidR="00CB054A">
        <w:rPr>
          <w:sz w:val="24"/>
          <w:szCs w:val="24"/>
        </w:rPr>
        <w:t>s</w:t>
      </w:r>
      <w:r w:rsidRPr="00267BC0">
        <w:rPr>
          <w:sz w:val="24"/>
          <w:szCs w:val="24"/>
        </w:rPr>
        <w:t xml:space="preserve"> Utting (2005) finds one co-operative may use up to half of the Fairtrade minimum price to pay off debts. In some cases the</w:t>
      </w:r>
      <w:r w:rsidR="00062E16">
        <w:rPr>
          <w:sz w:val="24"/>
          <w:szCs w:val="24"/>
        </w:rPr>
        <w:t xml:space="preserve">se debts </w:t>
      </w:r>
      <w:r w:rsidR="00CB054A">
        <w:rPr>
          <w:sz w:val="24"/>
          <w:szCs w:val="24"/>
        </w:rPr>
        <w:t>(caused by</w:t>
      </w:r>
      <w:r w:rsidR="00D95425">
        <w:rPr>
          <w:sz w:val="24"/>
          <w:szCs w:val="24"/>
        </w:rPr>
        <w:t xml:space="preserve"> </w:t>
      </w:r>
      <w:r w:rsidRPr="00267BC0">
        <w:rPr>
          <w:sz w:val="24"/>
          <w:szCs w:val="24"/>
        </w:rPr>
        <w:t>past coffee price shocks</w:t>
      </w:r>
      <w:r w:rsidR="00D95425">
        <w:rPr>
          <w:sz w:val="24"/>
          <w:szCs w:val="24"/>
        </w:rPr>
        <w:t xml:space="preserve"> bankrupting producers</w:t>
      </w:r>
      <w:r w:rsidR="00CB054A">
        <w:rPr>
          <w:sz w:val="24"/>
          <w:szCs w:val="24"/>
        </w:rPr>
        <w:t>)</w:t>
      </w:r>
      <w:r w:rsidRPr="00267BC0">
        <w:rPr>
          <w:sz w:val="24"/>
          <w:szCs w:val="24"/>
        </w:rPr>
        <w:t xml:space="preserve"> have reached substantial levels with one co-operative owin</w:t>
      </w:r>
      <w:r w:rsidR="00D95425">
        <w:rPr>
          <w:sz w:val="24"/>
          <w:szCs w:val="24"/>
        </w:rPr>
        <w:t>g $720,000</w:t>
      </w:r>
      <w:r w:rsidRPr="00267BC0">
        <w:rPr>
          <w:sz w:val="24"/>
          <w:szCs w:val="24"/>
        </w:rPr>
        <w:t xml:space="preserve">. This was further exacerbated by institutional factors such as corruption which diverted </w:t>
      </w:r>
      <w:r w:rsidR="004946F0" w:rsidRPr="00267BC0">
        <w:rPr>
          <w:sz w:val="24"/>
          <w:szCs w:val="24"/>
        </w:rPr>
        <w:t>funds for debt bailouts</w:t>
      </w:r>
      <w:r w:rsidR="006A194C">
        <w:rPr>
          <w:sz w:val="24"/>
          <w:szCs w:val="24"/>
        </w:rPr>
        <w:t xml:space="preserve"> (Bacon, 2001</w:t>
      </w:r>
      <w:r w:rsidRPr="00267BC0">
        <w:rPr>
          <w:sz w:val="24"/>
          <w:szCs w:val="24"/>
        </w:rPr>
        <w:t>). Producers also have to pay a range of costs which further decrease their incomes. Talbot (2004) finds the seller pays for transportation costs to the port of shipment; these can be substantial with Johan</w:t>
      </w:r>
      <w:r w:rsidR="00037FC8">
        <w:rPr>
          <w:sz w:val="24"/>
          <w:szCs w:val="24"/>
        </w:rPr>
        <w:t>nes</w:t>
      </w:r>
      <w:r w:rsidRPr="00267BC0">
        <w:rPr>
          <w:sz w:val="24"/>
          <w:szCs w:val="24"/>
        </w:rPr>
        <w:t xml:space="preserve">sen (2010) finding 15% of income is paid for transportation with a further 30% security fee in the case of Nicaraguan co-operatives. </w:t>
      </w:r>
      <w:r w:rsidR="00615C54" w:rsidRPr="00267BC0">
        <w:rPr>
          <w:sz w:val="24"/>
          <w:szCs w:val="24"/>
        </w:rPr>
        <w:t>Although Fairtrade aims to improve outcomes this can be hindered by factors which are exogenous, factors such as debt and corruption are factors Fairtrade cannot fix and they therefore</w:t>
      </w:r>
      <w:r w:rsidR="00D95425">
        <w:rPr>
          <w:sz w:val="24"/>
          <w:szCs w:val="24"/>
        </w:rPr>
        <w:t xml:space="preserve"> limit</w:t>
      </w:r>
      <w:r w:rsidR="00615C54" w:rsidRPr="00267BC0">
        <w:rPr>
          <w:sz w:val="24"/>
          <w:szCs w:val="24"/>
        </w:rPr>
        <w:t xml:space="preserve"> the </w:t>
      </w:r>
      <w:r w:rsidR="00D95425">
        <w:rPr>
          <w:sz w:val="24"/>
          <w:szCs w:val="24"/>
        </w:rPr>
        <w:t>extent of Fairtrade improvement</w:t>
      </w:r>
      <w:r w:rsidR="00615C54" w:rsidRPr="00267BC0">
        <w:rPr>
          <w:sz w:val="24"/>
          <w:szCs w:val="24"/>
        </w:rPr>
        <w:t xml:space="preserve">. </w:t>
      </w:r>
    </w:p>
    <w:p w:rsidR="00C87E0A" w:rsidRPr="0082359B" w:rsidRDefault="00C87E0A" w:rsidP="00C87E0A">
      <w:pPr>
        <w:pStyle w:val="ListParagraph"/>
        <w:numPr>
          <w:ilvl w:val="0"/>
          <w:numId w:val="8"/>
        </w:numPr>
        <w:spacing w:line="360" w:lineRule="auto"/>
        <w:jc w:val="both"/>
        <w:rPr>
          <w:i/>
          <w:sz w:val="24"/>
          <w:szCs w:val="24"/>
        </w:rPr>
      </w:pPr>
      <w:r w:rsidRPr="0082359B">
        <w:rPr>
          <w:i/>
          <w:sz w:val="24"/>
          <w:szCs w:val="24"/>
        </w:rPr>
        <w:t>Fairtrade has done little for the Environment</w:t>
      </w:r>
    </w:p>
    <w:p w:rsidR="00CB054A" w:rsidRDefault="00814B83" w:rsidP="000172BB">
      <w:pPr>
        <w:spacing w:line="360" w:lineRule="auto"/>
        <w:jc w:val="both"/>
        <w:rPr>
          <w:sz w:val="24"/>
          <w:szCs w:val="24"/>
        </w:rPr>
      </w:pPr>
      <w:r>
        <w:rPr>
          <w:sz w:val="24"/>
          <w:szCs w:val="24"/>
        </w:rPr>
        <w:t xml:space="preserve">Given the fact that </w:t>
      </w:r>
      <w:r w:rsidR="00464BEA">
        <w:rPr>
          <w:sz w:val="24"/>
          <w:szCs w:val="24"/>
        </w:rPr>
        <w:t>protecting and sustaining the environment</w:t>
      </w:r>
      <w:r>
        <w:rPr>
          <w:sz w:val="24"/>
          <w:szCs w:val="24"/>
        </w:rPr>
        <w:t xml:space="preserve"> is a core Fairtrade value,</w:t>
      </w:r>
      <w:r w:rsidR="00464BEA">
        <w:rPr>
          <w:sz w:val="24"/>
          <w:szCs w:val="24"/>
        </w:rPr>
        <w:t xml:space="preserve"> consumers would be forgiven for believing remarkable progress is being made through purchases of goods from institutions such as Rainforest Alliance. However research on this area is mixed</w:t>
      </w:r>
      <w:r w:rsidR="00D95425">
        <w:rPr>
          <w:sz w:val="24"/>
          <w:szCs w:val="24"/>
        </w:rPr>
        <w:t>.</w:t>
      </w:r>
      <w:r w:rsidR="00464BEA">
        <w:rPr>
          <w:sz w:val="24"/>
          <w:szCs w:val="24"/>
        </w:rPr>
        <w:t xml:space="preserve"> </w:t>
      </w:r>
      <w:r w:rsidR="00877373">
        <w:rPr>
          <w:sz w:val="24"/>
          <w:szCs w:val="24"/>
        </w:rPr>
        <w:t>Quispe Guanca (2007) finds little improvement in environmental standards after the introduction of Fairtrade in</w:t>
      </w:r>
      <w:r w:rsidR="00464BEA">
        <w:rPr>
          <w:sz w:val="24"/>
          <w:szCs w:val="24"/>
        </w:rPr>
        <w:t xml:space="preserve"> Costa Rica whilst Bitzer (2007) argues small holding coffee producers </w:t>
      </w:r>
      <w:r>
        <w:rPr>
          <w:sz w:val="24"/>
          <w:szCs w:val="24"/>
        </w:rPr>
        <w:t>are unable to implement environmental standards due to a disconnection from NGO’s who favour large scale producers</w:t>
      </w:r>
      <w:r w:rsidR="00190042">
        <w:rPr>
          <w:sz w:val="24"/>
          <w:szCs w:val="24"/>
        </w:rPr>
        <w:t>; a finding shared with Giovannucci (2005). Environmental</w:t>
      </w:r>
      <w:r>
        <w:rPr>
          <w:sz w:val="24"/>
          <w:szCs w:val="24"/>
        </w:rPr>
        <w:t xml:space="preserve"> standards however opens up a larger debate within Fairtrade; that of com</w:t>
      </w:r>
      <w:r w:rsidR="00190042">
        <w:rPr>
          <w:sz w:val="24"/>
          <w:szCs w:val="24"/>
        </w:rPr>
        <w:t>peting Fairtrade institutions. Within this skirmish there are prominent certifications which uphold environmental standards and smaller certifications which attempt to raise environmental standards to further improve environmental outcomes. With market forces favouring the lower cost former</w:t>
      </w:r>
      <w:r w:rsidR="0009295B">
        <w:rPr>
          <w:sz w:val="24"/>
          <w:szCs w:val="24"/>
        </w:rPr>
        <w:t xml:space="preserve"> and with</w:t>
      </w:r>
      <w:r w:rsidR="00190042">
        <w:rPr>
          <w:sz w:val="24"/>
          <w:szCs w:val="24"/>
        </w:rPr>
        <w:t xml:space="preserve"> competi</w:t>
      </w:r>
      <w:r w:rsidR="0009295B">
        <w:rPr>
          <w:sz w:val="24"/>
          <w:szCs w:val="24"/>
        </w:rPr>
        <w:t>tion placing pressure on smaller certifications, environmental standards have reached a stalemate with no scope</w:t>
      </w:r>
      <w:r w:rsidR="00DD7E9B">
        <w:rPr>
          <w:sz w:val="24"/>
          <w:szCs w:val="24"/>
        </w:rPr>
        <w:t xml:space="preserve"> for improvement (Raynolds, 2007</w:t>
      </w:r>
      <w:r w:rsidR="0009295B">
        <w:rPr>
          <w:sz w:val="24"/>
          <w:szCs w:val="24"/>
        </w:rPr>
        <w:t>). Overall Fairtrade environmental standards are targeted towards large scale producers who are both connected to certifications</w:t>
      </w:r>
      <w:r w:rsidR="00D95425">
        <w:rPr>
          <w:sz w:val="24"/>
          <w:szCs w:val="24"/>
        </w:rPr>
        <w:t xml:space="preserve"> and have the capacity to adhere to</w:t>
      </w:r>
      <w:r w:rsidR="0009295B">
        <w:rPr>
          <w:sz w:val="24"/>
          <w:szCs w:val="24"/>
        </w:rPr>
        <w:t xml:space="preserve"> Fairtrade environmental standards. Competition within Fairtrade has also severely limited the standards themselves with pro</w:t>
      </w:r>
      <w:r w:rsidR="00062E16">
        <w:rPr>
          <w:sz w:val="24"/>
          <w:szCs w:val="24"/>
        </w:rPr>
        <w:t xml:space="preserve">minent institutions setting </w:t>
      </w:r>
      <w:r w:rsidR="0009295B">
        <w:rPr>
          <w:sz w:val="24"/>
          <w:szCs w:val="24"/>
        </w:rPr>
        <w:t xml:space="preserve">the norm and smaller certifications unable to raise these norms for fear of being priced out of the market. </w:t>
      </w:r>
      <w:r w:rsidR="00C87E0A">
        <w:rPr>
          <w:sz w:val="24"/>
          <w:szCs w:val="24"/>
        </w:rPr>
        <w:t xml:space="preserve"> </w:t>
      </w:r>
    </w:p>
    <w:p w:rsidR="00C87E0A" w:rsidRPr="0082359B" w:rsidRDefault="00C87E0A" w:rsidP="00CB054A">
      <w:pPr>
        <w:pStyle w:val="ListParagraph"/>
        <w:numPr>
          <w:ilvl w:val="0"/>
          <w:numId w:val="8"/>
        </w:numPr>
        <w:spacing w:line="360" w:lineRule="auto"/>
        <w:jc w:val="both"/>
        <w:rPr>
          <w:i/>
          <w:sz w:val="24"/>
          <w:szCs w:val="24"/>
        </w:rPr>
      </w:pPr>
      <w:r w:rsidRPr="0082359B">
        <w:rPr>
          <w:i/>
          <w:sz w:val="24"/>
          <w:szCs w:val="24"/>
        </w:rPr>
        <w:t>Fairtrade has done little for Gender Equity</w:t>
      </w:r>
    </w:p>
    <w:p w:rsidR="00543F1E" w:rsidRPr="008606B6" w:rsidRDefault="000172BB" w:rsidP="00543F1E">
      <w:pPr>
        <w:spacing w:line="360" w:lineRule="auto"/>
        <w:jc w:val="both"/>
        <w:rPr>
          <w:sz w:val="24"/>
          <w:szCs w:val="24"/>
        </w:rPr>
      </w:pPr>
      <w:r>
        <w:rPr>
          <w:sz w:val="24"/>
          <w:szCs w:val="24"/>
        </w:rPr>
        <w:t xml:space="preserve">Women workers in developing countries are often subject to unequal treatment, discrimination and harassment. Not only do they face unequal non-pecuniary </w:t>
      </w:r>
      <w:r w:rsidR="00DC7F30">
        <w:rPr>
          <w:sz w:val="24"/>
          <w:szCs w:val="24"/>
        </w:rPr>
        <w:t>benefits but also receive a significantly smaller wage</w:t>
      </w:r>
      <w:r>
        <w:rPr>
          <w:sz w:val="24"/>
          <w:szCs w:val="24"/>
        </w:rPr>
        <w:t xml:space="preserve"> (Fairtrade USA, 2012</w:t>
      </w:r>
      <w:r w:rsidR="00DC7F30">
        <w:rPr>
          <w:sz w:val="24"/>
          <w:szCs w:val="24"/>
        </w:rPr>
        <w:t>; Cramer, 2014</w:t>
      </w:r>
      <w:r>
        <w:rPr>
          <w:sz w:val="24"/>
          <w:szCs w:val="24"/>
        </w:rPr>
        <w:t xml:space="preserve">). </w:t>
      </w:r>
      <w:r w:rsidR="0030423E">
        <w:rPr>
          <w:sz w:val="24"/>
          <w:szCs w:val="24"/>
        </w:rPr>
        <w:t>Despit</w:t>
      </w:r>
      <w:r w:rsidR="00DC7F30">
        <w:rPr>
          <w:sz w:val="24"/>
          <w:szCs w:val="24"/>
        </w:rPr>
        <w:t xml:space="preserve">e gender equity being a Fairtrade value </w:t>
      </w:r>
      <w:r w:rsidR="0030423E">
        <w:rPr>
          <w:sz w:val="24"/>
          <w:szCs w:val="24"/>
        </w:rPr>
        <w:t>t</w:t>
      </w:r>
      <w:r>
        <w:rPr>
          <w:sz w:val="24"/>
          <w:szCs w:val="24"/>
        </w:rPr>
        <w:t>here i</w:t>
      </w:r>
      <w:r w:rsidR="00DC7F30">
        <w:rPr>
          <w:sz w:val="24"/>
          <w:szCs w:val="24"/>
        </w:rPr>
        <w:t>s a general urgency that current standards against discrimination and harassment are not enough and although improving these do not improve the status nor empower female Coffee producers</w:t>
      </w:r>
      <w:r w:rsidR="00062E16">
        <w:rPr>
          <w:sz w:val="24"/>
          <w:szCs w:val="24"/>
        </w:rPr>
        <w:t xml:space="preserve"> (Le Mare, 2008)</w:t>
      </w:r>
      <w:r w:rsidR="00DC7F30">
        <w:rPr>
          <w:sz w:val="24"/>
          <w:szCs w:val="24"/>
        </w:rPr>
        <w:t xml:space="preserve">. </w:t>
      </w:r>
      <w:r>
        <w:rPr>
          <w:sz w:val="24"/>
          <w:szCs w:val="24"/>
        </w:rPr>
        <w:t>Lyon et al (2010)</w:t>
      </w:r>
      <w:r w:rsidR="00DC7F30">
        <w:rPr>
          <w:sz w:val="24"/>
          <w:szCs w:val="24"/>
        </w:rPr>
        <w:t xml:space="preserve"> investigates gender equity in Mesoamerica and argues that</w:t>
      </w:r>
      <w:r>
        <w:rPr>
          <w:sz w:val="24"/>
          <w:szCs w:val="24"/>
        </w:rPr>
        <w:t xml:space="preserve"> Fairtrade has the potential to boost women’s property rights throu</w:t>
      </w:r>
      <w:r w:rsidR="0030423E">
        <w:rPr>
          <w:sz w:val="24"/>
          <w:szCs w:val="24"/>
        </w:rPr>
        <w:t>gh increased status</w:t>
      </w:r>
      <w:r>
        <w:rPr>
          <w:sz w:val="24"/>
          <w:szCs w:val="24"/>
        </w:rPr>
        <w:t xml:space="preserve"> but the effect</w:t>
      </w:r>
      <w:r w:rsidR="00DC7F30">
        <w:rPr>
          <w:sz w:val="24"/>
          <w:szCs w:val="24"/>
        </w:rPr>
        <w:t xml:space="preserve"> is at a grass roots level only;</w:t>
      </w:r>
      <w:r>
        <w:rPr>
          <w:sz w:val="24"/>
          <w:szCs w:val="24"/>
        </w:rPr>
        <w:t xml:space="preserve"> citing the lack of women membership amongst Fairtrade co-operative</w:t>
      </w:r>
      <w:r w:rsidR="0030423E">
        <w:rPr>
          <w:sz w:val="24"/>
          <w:szCs w:val="24"/>
        </w:rPr>
        <w:t>s upper hierarchy. This is a finding shared with</w:t>
      </w:r>
      <w:r>
        <w:rPr>
          <w:sz w:val="24"/>
          <w:szCs w:val="24"/>
        </w:rPr>
        <w:t xml:space="preserve"> Taylor (2002) who</w:t>
      </w:r>
      <w:r w:rsidR="0030423E">
        <w:rPr>
          <w:sz w:val="24"/>
          <w:szCs w:val="24"/>
        </w:rPr>
        <w:t xml:space="preserve"> also</w:t>
      </w:r>
      <w:r>
        <w:rPr>
          <w:sz w:val="24"/>
          <w:szCs w:val="24"/>
        </w:rPr>
        <w:t xml:space="preserve"> argues producers see gender equity as a pressure from Fairtrade institutions and international buyers rather than a</w:t>
      </w:r>
      <w:r w:rsidR="0030423E">
        <w:rPr>
          <w:sz w:val="24"/>
          <w:szCs w:val="24"/>
        </w:rPr>
        <w:t>n enforced</w:t>
      </w:r>
      <w:r>
        <w:rPr>
          <w:sz w:val="24"/>
          <w:szCs w:val="24"/>
        </w:rPr>
        <w:t xml:space="preserve"> law.</w:t>
      </w:r>
      <w:r w:rsidR="00A311D3">
        <w:rPr>
          <w:sz w:val="24"/>
          <w:szCs w:val="24"/>
        </w:rPr>
        <w:t xml:space="preserve"> </w:t>
      </w:r>
      <w:r w:rsidR="0030423E">
        <w:rPr>
          <w:sz w:val="24"/>
          <w:szCs w:val="24"/>
        </w:rPr>
        <w:t>Poor enforcemen</w:t>
      </w:r>
      <w:r w:rsidR="00DC7F30">
        <w:rPr>
          <w:sz w:val="24"/>
          <w:szCs w:val="24"/>
        </w:rPr>
        <w:t>t and a lack of pressure to raise standards</w:t>
      </w:r>
      <w:r w:rsidR="0030423E">
        <w:rPr>
          <w:sz w:val="24"/>
          <w:szCs w:val="24"/>
        </w:rPr>
        <w:t xml:space="preserve"> for gender equity hav</w:t>
      </w:r>
      <w:r w:rsidR="00DC7F30">
        <w:rPr>
          <w:sz w:val="24"/>
          <w:szCs w:val="24"/>
        </w:rPr>
        <w:t>e reduced the effectivene</w:t>
      </w:r>
      <w:r w:rsidR="00711A9B">
        <w:rPr>
          <w:sz w:val="24"/>
          <w:szCs w:val="24"/>
        </w:rPr>
        <w:t>ss of Fairtrade in this area</w:t>
      </w:r>
      <w:r w:rsidR="00DC7F30">
        <w:rPr>
          <w:sz w:val="24"/>
          <w:szCs w:val="24"/>
        </w:rPr>
        <w:t xml:space="preserve">. </w:t>
      </w:r>
      <w:r w:rsidR="0030423E">
        <w:rPr>
          <w:sz w:val="24"/>
          <w:szCs w:val="24"/>
        </w:rPr>
        <w:t>Fairtrade does</w:t>
      </w:r>
      <w:r w:rsidR="00DC7F30">
        <w:rPr>
          <w:sz w:val="24"/>
          <w:szCs w:val="24"/>
        </w:rPr>
        <w:t xml:space="preserve"> however</w:t>
      </w:r>
      <w:r w:rsidR="0030423E">
        <w:rPr>
          <w:sz w:val="24"/>
          <w:szCs w:val="24"/>
        </w:rPr>
        <w:t xml:space="preserve"> have the potential however to empower women</w:t>
      </w:r>
      <w:r w:rsidR="00DC7F30">
        <w:rPr>
          <w:sz w:val="24"/>
          <w:szCs w:val="24"/>
        </w:rPr>
        <w:t>; for some co-operatives</w:t>
      </w:r>
      <w:r w:rsidR="0030423E">
        <w:rPr>
          <w:sz w:val="24"/>
          <w:szCs w:val="24"/>
        </w:rPr>
        <w:t xml:space="preserve"> education and training programmes</w:t>
      </w:r>
      <w:r w:rsidR="00DC7F30">
        <w:rPr>
          <w:sz w:val="24"/>
          <w:szCs w:val="24"/>
        </w:rPr>
        <w:t xml:space="preserve"> are</w:t>
      </w:r>
      <w:r w:rsidR="0030423E">
        <w:rPr>
          <w:sz w:val="24"/>
          <w:szCs w:val="24"/>
        </w:rPr>
        <w:t xml:space="preserve"> designed to empower female producers but these are</w:t>
      </w:r>
      <w:r w:rsidR="00DC7F30">
        <w:rPr>
          <w:sz w:val="24"/>
          <w:szCs w:val="24"/>
        </w:rPr>
        <w:t xml:space="preserve"> unfortunately</w:t>
      </w:r>
      <w:r w:rsidR="0030423E">
        <w:rPr>
          <w:sz w:val="24"/>
          <w:szCs w:val="24"/>
        </w:rPr>
        <w:t xml:space="preserve"> focused on commodities outside of Coffee (Murray, 2006)</w:t>
      </w:r>
      <w:r w:rsidR="00DC7F30">
        <w:rPr>
          <w:sz w:val="24"/>
          <w:szCs w:val="24"/>
        </w:rPr>
        <w:t xml:space="preserve">. </w:t>
      </w:r>
    </w:p>
    <w:p w:rsidR="007421C0" w:rsidRPr="0082359B" w:rsidRDefault="00543F1E" w:rsidP="00543F1E">
      <w:pPr>
        <w:pStyle w:val="ListParagraph"/>
        <w:numPr>
          <w:ilvl w:val="0"/>
          <w:numId w:val="10"/>
        </w:numPr>
        <w:spacing w:line="360" w:lineRule="auto"/>
        <w:jc w:val="both"/>
        <w:rPr>
          <w:b/>
          <w:i/>
          <w:sz w:val="24"/>
          <w:szCs w:val="24"/>
          <w:u w:val="single"/>
        </w:rPr>
      </w:pPr>
      <w:r w:rsidRPr="0082359B">
        <w:rPr>
          <w:b/>
          <w:i/>
          <w:sz w:val="24"/>
          <w:szCs w:val="24"/>
          <w:u w:val="single"/>
        </w:rPr>
        <w:t>Conclusion</w:t>
      </w:r>
    </w:p>
    <w:p w:rsidR="008C760E" w:rsidRPr="008C760E" w:rsidRDefault="008C760E" w:rsidP="008C760E">
      <w:pPr>
        <w:spacing w:line="360" w:lineRule="auto"/>
        <w:jc w:val="both"/>
        <w:rPr>
          <w:sz w:val="24"/>
          <w:szCs w:val="24"/>
        </w:rPr>
      </w:pPr>
      <w:r>
        <w:rPr>
          <w:sz w:val="24"/>
          <w:szCs w:val="24"/>
        </w:rPr>
        <w:t>This paper investigates the role of Fairtrade in improving developing country producer outcomes;</w:t>
      </w:r>
      <w:r w:rsidR="0053194A">
        <w:rPr>
          <w:sz w:val="24"/>
          <w:szCs w:val="24"/>
        </w:rPr>
        <w:t xml:space="preserve"> looking precisely at coffee</w:t>
      </w:r>
      <w:r>
        <w:rPr>
          <w:sz w:val="24"/>
          <w:szCs w:val="24"/>
        </w:rPr>
        <w:t>. Fairtrade can and has made remarkable progress in some areas; protecting producers from price shocks, providing the ways and means of investment and improving the often lacking health, education and working conditions of their producers.  However it is limited by other factors; corporate actors who depress the essential minimum price, a failure to target the most vulnerab</w:t>
      </w:r>
      <w:r w:rsidR="0053194A">
        <w:rPr>
          <w:sz w:val="24"/>
          <w:szCs w:val="24"/>
        </w:rPr>
        <w:t>le</w:t>
      </w:r>
      <w:r>
        <w:rPr>
          <w:sz w:val="24"/>
          <w:szCs w:val="24"/>
        </w:rPr>
        <w:t xml:space="preserve"> and country conditions such as debt and corruptio</w:t>
      </w:r>
      <w:r w:rsidR="0053194A">
        <w:rPr>
          <w:sz w:val="24"/>
          <w:szCs w:val="24"/>
        </w:rPr>
        <w:t>n</w:t>
      </w:r>
      <w:r>
        <w:rPr>
          <w:sz w:val="24"/>
          <w:szCs w:val="24"/>
        </w:rPr>
        <w:t>. Fairtrade has also done little for its core val</w:t>
      </w:r>
      <w:r w:rsidR="006476BC">
        <w:rPr>
          <w:sz w:val="24"/>
          <w:szCs w:val="24"/>
        </w:rPr>
        <w:t>ues</w:t>
      </w:r>
      <w:r>
        <w:rPr>
          <w:sz w:val="24"/>
          <w:szCs w:val="24"/>
        </w:rPr>
        <w:t xml:space="preserve"> on environmental sustainability and gender equity. Thus I </w:t>
      </w:r>
      <w:r w:rsidR="006476BC">
        <w:rPr>
          <w:sz w:val="24"/>
          <w:szCs w:val="24"/>
        </w:rPr>
        <w:t xml:space="preserve">propose a few recommendations. Fairtrade needs to improve its marketing if it wishes to increase a minimum </w:t>
      </w:r>
      <w:r w:rsidR="001264A4">
        <w:rPr>
          <w:sz w:val="24"/>
          <w:szCs w:val="24"/>
        </w:rPr>
        <w:t>price</w:t>
      </w:r>
      <w:r w:rsidR="006476BC">
        <w:rPr>
          <w:sz w:val="24"/>
          <w:szCs w:val="24"/>
        </w:rPr>
        <w:t>. If the average consumer was more aware of Fairtrade’s benefits it would make sense that their willingness to pay</w:t>
      </w:r>
      <w:r w:rsidR="00ED79E9">
        <w:rPr>
          <w:sz w:val="24"/>
          <w:szCs w:val="24"/>
        </w:rPr>
        <w:t xml:space="preserve"> (WTP)</w:t>
      </w:r>
      <w:r w:rsidR="006476BC">
        <w:rPr>
          <w:sz w:val="24"/>
          <w:szCs w:val="24"/>
        </w:rPr>
        <w:t xml:space="preserve"> for Fairtrade coffee would increase. This in turn would boost demand for Fairtrade coffee thus placing upward pressure on its market price and supporting debates into increasing the minimum price.</w:t>
      </w:r>
      <w:r w:rsidR="00ED79E9">
        <w:rPr>
          <w:sz w:val="24"/>
          <w:szCs w:val="24"/>
        </w:rPr>
        <w:t xml:space="preserve"> Basu and Hicks (2008) find WTP for Fairtrade coffee follows an inverted U shape with regards to price; hence to maximise profit and benefit prices should be set at the maximisation point.</w:t>
      </w:r>
      <w:r w:rsidR="006476BC">
        <w:rPr>
          <w:sz w:val="24"/>
          <w:szCs w:val="24"/>
        </w:rPr>
        <w:t xml:space="preserve"> NGO’s and governments have a large role to play in helping the most marginalised producers. Through subsidising certification costs</w:t>
      </w:r>
      <w:r w:rsidR="0053194A">
        <w:rPr>
          <w:sz w:val="24"/>
          <w:szCs w:val="24"/>
        </w:rPr>
        <w:t xml:space="preserve"> </w:t>
      </w:r>
      <w:r w:rsidR="006476BC">
        <w:rPr>
          <w:sz w:val="24"/>
          <w:szCs w:val="24"/>
        </w:rPr>
        <w:t>many of the poorest producers can afford Fairtrade certification and the aforementioned benefits it can bring. Fairtrade also needs to do more to target the most vul</w:t>
      </w:r>
      <w:r w:rsidR="0053194A">
        <w:rPr>
          <w:sz w:val="24"/>
          <w:szCs w:val="24"/>
        </w:rPr>
        <w:t>nerable; introducing a progressive syste</w:t>
      </w:r>
      <w:r w:rsidR="00ED79E9">
        <w:rPr>
          <w:sz w:val="24"/>
          <w:szCs w:val="24"/>
        </w:rPr>
        <w:t>m of certification costs and setting a target on how many producers in absolute poverty should be certified would be ideal</w:t>
      </w:r>
      <w:r w:rsidR="006476BC">
        <w:rPr>
          <w:sz w:val="24"/>
          <w:szCs w:val="24"/>
        </w:rPr>
        <w:t xml:space="preserve">. Fairtrade also needs to do more in terms of enforcement and evaluation to help the poorest in sub Saharan Africa. Whilst Fairtrade can do little for corruption and debt it should encourage NGO’s and IGO’s </w:t>
      </w:r>
      <w:r w:rsidR="001264A4">
        <w:rPr>
          <w:sz w:val="24"/>
          <w:szCs w:val="24"/>
        </w:rPr>
        <w:t>to participate in solving these. Restructuring debt obligation would allow producers to benefit from Fairtrade whilst paying a now more affordable debt. Fairtrade coffee needs to learn</w:t>
      </w:r>
      <w:r w:rsidR="0053194A">
        <w:rPr>
          <w:sz w:val="24"/>
          <w:szCs w:val="24"/>
        </w:rPr>
        <w:t xml:space="preserve"> from its other commodities on</w:t>
      </w:r>
      <w:r w:rsidR="001264A4">
        <w:rPr>
          <w:sz w:val="24"/>
          <w:szCs w:val="24"/>
        </w:rPr>
        <w:t xml:space="preserve"> how to improve gender equity as they have complemented anti-discrimination with programmes designed to improve female status. Perhaps providing economic incentives such as increased income per woman on the co-operative membership board would a</w:t>
      </w:r>
      <w:r w:rsidR="0053194A">
        <w:rPr>
          <w:sz w:val="24"/>
          <w:szCs w:val="24"/>
        </w:rPr>
        <w:t>lso empower women. In terms of e</w:t>
      </w:r>
      <w:r w:rsidR="001264A4">
        <w:rPr>
          <w:sz w:val="24"/>
          <w:szCs w:val="24"/>
        </w:rPr>
        <w:t>nvironment if Fairtrade is bound by market forces than it should invest more into environmentally friendly methods of production. Thus waste water facilities, manure management and irrigation are a small number of initiatives for</w:t>
      </w:r>
      <w:r w:rsidR="00ED79E9">
        <w:rPr>
          <w:sz w:val="24"/>
          <w:szCs w:val="24"/>
        </w:rPr>
        <w:t xml:space="preserve"> social premium</w:t>
      </w:r>
      <w:r w:rsidR="001264A4">
        <w:rPr>
          <w:sz w:val="24"/>
          <w:szCs w:val="24"/>
        </w:rPr>
        <w:t xml:space="preserve"> investment.</w:t>
      </w:r>
      <w:r w:rsidR="0082359B">
        <w:rPr>
          <w:sz w:val="24"/>
          <w:szCs w:val="24"/>
        </w:rPr>
        <w:t xml:space="preserve"> Additionally co-operation between Fairtrade institutions would allow talks into raising environmental standards together.</w:t>
      </w:r>
      <w:r w:rsidR="001264A4">
        <w:rPr>
          <w:sz w:val="24"/>
          <w:szCs w:val="24"/>
        </w:rPr>
        <w:t xml:space="preserve"> Finally I propose more studies should be done on Fairtrade’s effect on education and child labour’s welfare effect on households. This would decide whether or not Fairtrade is successful in improving education and whether or not its prohibition on child labour is welfare improving or worsening. </w:t>
      </w:r>
    </w:p>
    <w:p w:rsidR="00543F1E" w:rsidRDefault="00543F1E" w:rsidP="00543F1E">
      <w:pPr>
        <w:spacing w:line="360" w:lineRule="auto"/>
        <w:jc w:val="both"/>
      </w:pPr>
    </w:p>
    <w:p w:rsidR="007421C0" w:rsidRDefault="007421C0" w:rsidP="004B7087">
      <w:pPr>
        <w:spacing w:line="360" w:lineRule="auto"/>
        <w:jc w:val="both"/>
      </w:pPr>
    </w:p>
    <w:p w:rsidR="00D74AB6" w:rsidRDefault="00D74AB6" w:rsidP="004B7087">
      <w:pPr>
        <w:spacing w:line="360" w:lineRule="auto"/>
        <w:jc w:val="both"/>
      </w:pPr>
    </w:p>
    <w:p w:rsidR="0082359B" w:rsidRDefault="0082359B" w:rsidP="008C760E">
      <w:pPr>
        <w:spacing w:line="360" w:lineRule="auto"/>
        <w:jc w:val="both"/>
      </w:pPr>
    </w:p>
    <w:p w:rsidR="008C760E" w:rsidRPr="006A194C" w:rsidRDefault="008C760E" w:rsidP="008C760E">
      <w:pPr>
        <w:spacing w:line="360" w:lineRule="auto"/>
        <w:jc w:val="both"/>
        <w:rPr>
          <w:b/>
          <w:i/>
          <w:sz w:val="24"/>
          <w:szCs w:val="24"/>
          <w:u w:val="single"/>
        </w:rPr>
      </w:pPr>
      <w:r w:rsidRPr="006A194C">
        <w:rPr>
          <w:b/>
          <w:i/>
          <w:sz w:val="24"/>
          <w:szCs w:val="24"/>
          <w:u w:val="single"/>
        </w:rPr>
        <w:t>References:</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Arnould, E. J., Plastina, A., &amp; Ball, D. (2009). Does fair trade deliver on its core value proposition? Effects on income, educational attainment, and health in three countries.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Public Policy &amp; Marketing</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28</w:t>
      </w:r>
      <w:r w:rsidRPr="00C3192D">
        <w:rPr>
          <w:rFonts w:cs="Arial"/>
          <w:color w:val="222222"/>
          <w:sz w:val="24"/>
          <w:szCs w:val="24"/>
          <w:shd w:val="clear" w:color="auto" w:fill="FFFFFF"/>
        </w:rPr>
        <w:t>(2).</w:t>
      </w:r>
      <w:r w:rsidR="00037FC8" w:rsidRPr="00C3192D">
        <w:rPr>
          <w:rFonts w:cs="Arial"/>
          <w:color w:val="222222"/>
          <w:sz w:val="24"/>
          <w:szCs w:val="24"/>
          <w:shd w:val="clear" w:color="auto" w:fill="FFFFFF"/>
        </w:rPr>
        <w:t xml:space="preserve">[Online] Available from: </w:t>
      </w:r>
      <w:hyperlink r:id="rId17" w:history="1">
        <w:r w:rsidR="00037FC8" w:rsidRPr="00C3192D">
          <w:rPr>
            <w:rStyle w:val="Hyperlink"/>
            <w:rFonts w:cs="Arial"/>
            <w:sz w:val="24"/>
            <w:szCs w:val="24"/>
            <w:shd w:val="clear" w:color="auto" w:fill="FFFFFF"/>
          </w:rPr>
          <w:t>http://digitalcommons.unl.edu/cgi/viewcontent.cgi?article=1011&amp;context=marketingfacpub</w:t>
        </w:r>
      </w:hyperlink>
      <w:r w:rsidR="00037FC8" w:rsidRPr="00C3192D">
        <w:rPr>
          <w:rFonts w:cs="Arial"/>
          <w:color w:val="222222"/>
          <w:sz w:val="24"/>
          <w:szCs w:val="24"/>
          <w:shd w:val="clear" w:color="auto" w:fill="FFFFFF"/>
        </w:rPr>
        <w:t xml:space="preserve"> [Accessed 2</w:t>
      </w:r>
      <w:r w:rsidR="00037FC8" w:rsidRPr="00C3192D">
        <w:rPr>
          <w:rFonts w:cs="Arial"/>
          <w:color w:val="222222"/>
          <w:sz w:val="24"/>
          <w:szCs w:val="24"/>
          <w:shd w:val="clear" w:color="auto" w:fill="FFFFFF"/>
          <w:vertAlign w:val="superscript"/>
        </w:rPr>
        <w:t>nd</w:t>
      </w:r>
      <w:r w:rsidR="00037FC8" w:rsidRPr="00C3192D">
        <w:rPr>
          <w:rFonts w:cs="Arial"/>
          <w:color w:val="222222"/>
          <w:sz w:val="24"/>
          <w:szCs w:val="24"/>
          <w:shd w:val="clear" w:color="auto" w:fill="FFFFFF"/>
        </w:rPr>
        <w:t xml:space="preserve"> March 2015]</w:t>
      </w:r>
    </w:p>
    <w:p w:rsidR="006A194C" w:rsidRPr="00C3192D" w:rsidRDefault="006A194C">
      <w:pPr>
        <w:rPr>
          <w:rFonts w:cs="Arial"/>
          <w:color w:val="222222"/>
          <w:sz w:val="24"/>
          <w:szCs w:val="24"/>
          <w:shd w:val="clear" w:color="auto" w:fill="FFFFFF"/>
        </w:rPr>
      </w:pPr>
      <w:r w:rsidRPr="00C3192D">
        <w:rPr>
          <w:rFonts w:cs="Arial"/>
          <w:color w:val="222222"/>
          <w:sz w:val="24"/>
          <w:szCs w:val="24"/>
          <w:shd w:val="clear" w:color="auto" w:fill="FFFFFF"/>
        </w:rPr>
        <w:t xml:space="preserve">Bacon.C. (2001). Cupping What You Know: The Story of Nicaragua’s Coffee Improvement Project. [Online] Available from: </w:t>
      </w:r>
      <w:hyperlink r:id="rId18" w:history="1">
        <w:r w:rsidRPr="00C3192D">
          <w:rPr>
            <w:rStyle w:val="Hyperlink"/>
            <w:rFonts w:cs="Arial"/>
            <w:sz w:val="24"/>
            <w:szCs w:val="24"/>
            <w:shd w:val="clear" w:color="auto" w:fill="FFFFFF"/>
          </w:rPr>
          <w:t>http://www.agroecology.org/documents/Chris/nica_quality.pdf</w:t>
        </w:r>
      </w:hyperlink>
      <w:r w:rsidRPr="00C3192D">
        <w:rPr>
          <w:rFonts w:cs="Arial"/>
          <w:color w:val="222222"/>
          <w:sz w:val="24"/>
          <w:szCs w:val="24"/>
          <w:shd w:val="clear" w:color="auto" w:fill="FFFFFF"/>
        </w:rPr>
        <w:t xml:space="preserve"> [Accessed 18th March 2015]</w:t>
      </w:r>
    </w:p>
    <w:p w:rsidR="008C760E" w:rsidRPr="00C3192D" w:rsidRDefault="008C760E" w:rsidP="00514103">
      <w:pPr>
        <w:rPr>
          <w:sz w:val="24"/>
          <w:szCs w:val="24"/>
        </w:rPr>
      </w:pPr>
      <w:r w:rsidRPr="00C3192D">
        <w:rPr>
          <w:rFonts w:cs="Arial"/>
          <w:color w:val="222222"/>
          <w:sz w:val="24"/>
          <w:szCs w:val="24"/>
          <w:shd w:val="clear" w:color="auto" w:fill="FFFFFF"/>
        </w:rPr>
        <w:t>Bacon, C. (2005). Confronting the coffee crisis: can fair trade, organic, and specialty coffees reduce small-scale farmer vulnerability in northern Nicaragua?.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World development</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33</w:t>
      </w:r>
      <w:r w:rsidRPr="00C3192D">
        <w:rPr>
          <w:rFonts w:cs="Arial"/>
          <w:color w:val="222222"/>
          <w:sz w:val="24"/>
          <w:szCs w:val="24"/>
          <w:shd w:val="clear" w:color="auto" w:fill="FFFFFF"/>
        </w:rPr>
        <w:t xml:space="preserve">(3), [Online] Available from: </w:t>
      </w:r>
      <w:hyperlink r:id="rId19" w:history="1">
        <w:r w:rsidRPr="00C3192D">
          <w:rPr>
            <w:rStyle w:val="Hyperlink"/>
            <w:rFonts w:cs="Arial"/>
            <w:sz w:val="24"/>
            <w:szCs w:val="24"/>
            <w:shd w:val="clear" w:color="auto" w:fill="FFFFFF"/>
          </w:rPr>
          <w:t>http://ac.els-cdn.com/S0305750X04002062/1-s2.0-S0305750X04002062-main.pdf?_tid=317772f0-cfed-11e4-afb7-00000aab0f01&amp;acdnat=1426958017_da95dbc126b9ea4c4e8b4fe65af306d2</w:t>
        </w:r>
      </w:hyperlink>
      <w:r w:rsidRPr="00C3192D">
        <w:rPr>
          <w:rFonts w:cs="Arial"/>
          <w:color w:val="222222"/>
          <w:sz w:val="24"/>
          <w:szCs w:val="24"/>
          <w:shd w:val="clear" w:color="auto" w:fill="FFFFFF"/>
        </w:rPr>
        <w:t xml:space="preserve"> [Accessed 21</w:t>
      </w:r>
      <w:r w:rsidRPr="00C3192D">
        <w:rPr>
          <w:rFonts w:cs="Arial"/>
          <w:color w:val="222222"/>
          <w:sz w:val="24"/>
          <w:szCs w:val="24"/>
          <w:shd w:val="clear" w:color="auto" w:fill="FFFFFF"/>
          <w:vertAlign w:val="superscript"/>
        </w:rPr>
        <w:t>st</w:t>
      </w:r>
      <w:r w:rsidRPr="00C3192D">
        <w:rPr>
          <w:rFonts w:cs="Arial"/>
          <w:color w:val="222222"/>
          <w:sz w:val="24"/>
          <w:szCs w:val="24"/>
          <w:shd w:val="clear" w:color="auto" w:fill="FFFFFF"/>
        </w:rPr>
        <w:t xml:space="preserve"> March 2015] </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Bacon, C. M., Ernesto Mendez, V., Gómez, M. E. F., Stuart, D., &amp; Flores, S. R. D. (2008). Are sustainable coffee certifications enough to secure farmer livelihoods? The millenium development goals and Nicaragua's Fair Trade cooperatives.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Globalizations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5</w:t>
      </w:r>
      <w:r w:rsidRPr="00C3192D">
        <w:rPr>
          <w:rFonts w:cs="Arial"/>
          <w:color w:val="222222"/>
          <w:sz w:val="24"/>
          <w:szCs w:val="24"/>
          <w:shd w:val="clear" w:color="auto" w:fill="FFFFFF"/>
        </w:rPr>
        <w:t>(2).</w:t>
      </w:r>
      <w:r w:rsidR="00037FC8" w:rsidRPr="00C3192D">
        <w:rPr>
          <w:rFonts w:cs="Arial"/>
          <w:color w:val="222222"/>
          <w:sz w:val="24"/>
          <w:szCs w:val="24"/>
          <w:shd w:val="clear" w:color="auto" w:fill="FFFFFF"/>
        </w:rPr>
        <w:t xml:space="preserve"> [Online] Available from: </w:t>
      </w:r>
      <w:hyperlink r:id="rId20" w:history="1">
        <w:r w:rsidR="00037FC8" w:rsidRPr="00C3192D">
          <w:rPr>
            <w:rStyle w:val="Hyperlink"/>
            <w:rFonts w:cs="Arial"/>
            <w:sz w:val="24"/>
            <w:szCs w:val="24"/>
            <w:shd w:val="clear" w:color="auto" w:fill="FFFFFF"/>
          </w:rPr>
          <w:t>https://www.uvm.edu/giee/pubpdfs/Bacon_2008_Globalizations.pdf</w:t>
        </w:r>
      </w:hyperlink>
      <w:r w:rsidR="00037FC8" w:rsidRPr="00C3192D">
        <w:rPr>
          <w:rFonts w:cs="Arial"/>
          <w:color w:val="222222"/>
          <w:sz w:val="24"/>
          <w:szCs w:val="24"/>
          <w:shd w:val="clear" w:color="auto" w:fill="FFFFFF"/>
        </w:rPr>
        <w:t xml:space="preserve"> [Accessed 18th March 2015]</w:t>
      </w:r>
    </w:p>
    <w:p w:rsidR="00463DE8" w:rsidRPr="00C3192D" w:rsidRDefault="00463DE8">
      <w:pPr>
        <w:rPr>
          <w:rFonts w:cs="Arial"/>
          <w:color w:val="222222"/>
          <w:sz w:val="24"/>
          <w:szCs w:val="24"/>
          <w:shd w:val="clear" w:color="auto" w:fill="FFFFFF"/>
        </w:rPr>
      </w:pPr>
      <w:r w:rsidRPr="00C3192D">
        <w:rPr>
          <w:rFonts w:cs="Arial"/>
          <w:color w:val="222222"/>
          <w:sz w:val="24"/>
          <w:szCs w:val="24"/>
          <w:shd w:val="clear" w:color="auto" w:fill="FFFFFF"/>
        </w:rPr>
        <w:t>Bacon, C. M. (2010). A spot of coffee in crisis Nicaraguan smallholder cooperatives, fair trade networks, and gendered empowerment.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Latin American Perspectives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37</w:t>
      </w:r>
      <w:r w:rsidRPr="00C3192D">
        <w:rPr>
          <w:rFonts w:cs="Arial"/>
          <w:color w:val="222222"/>
          <w:sz w:val="24"/>
          <w:szCs w:val="24"/>
          <w:shd w:val="clear" w:color="auto" w:fill="FFFFFF"/>
        </w:rPr>
        <w:t xml:space="preserve">(2), 50-71 [Online] Available from: </w:t>
      </w:r>
      <w:hyperlink r:id="rId21" w:history="1">
        <w:r w:rsidRPr="00C3192D">
          <w:rPr>
            <w:rStyle w:val="Hyperlink"/>
            <w:rFonts w:cs="Arial"/>
            <w:sz w:val="24"/>
            <w:szCs w:val="24"/>
            <w:shd w:val="clear" w:color="auto" w:fill="FFFFFF"/>
          </w:rPr>
          <w:t>http://lap.sagepub.com/content/37/2/50.full.pdf</w:t>
        </w:r>
      </w:hyperlink>
      <w:r w:rsidRPr="00C3192D">
        <w:rPr>
          <w:rFonts w:cs="Arial"/>
          <w:color w:val="222222"/>
          <w:sz w:val="24"/>
          <w:szCs w:val="24"/>
          <w:shd w:val="clear" w:color="auto" w:fill="FFFFFF"/>
        </w:rPr>
        <w:t xml:space="preserve"> [Accessed 10th March 2015]</w:t>
      </w:r>
    </w:p>
    <w:p w:rsidR="008C760E" w:rsidRPr="00C3192D" w:rsidRDefault="008C760E">
      <w:pPr>
        <w:rPr>
          <w:rFonts w:cs="Arial"/>
          <w:color w:val="222222"/>
          <w:sz w:val="24"/>
          <w:szCs w:val="24"/>
        </w:rPr>
      </w:pPr>
      <w:r w:rsidRPr="00C3192D">
        <w:rPr>
          <w:rFonts w:cs="Arial"/>
          <w:color w:val="222222"/>
          <w:sz w:val="24"/>
          <w:szCs w:val="24"/>
        </w:rPr>
        <w:t xml:space="preserve">Baland, J. M., &amp; Robinson, J. A. (2000). Is child labor inefficient?. </w:t>
      </w:r>
      <w:r w:rsidRPr="00C3192D">
        <w:rPr>
          <w:rFonts w:cs="Arial"/>
          <w:i/>
          <w:iCs/>
          <w:color w:val="222222"/>
          <w:sz w:val="24"/>
          <w:szCs w:val="24"/>
        </w:rPr>
        <w:t>journal of Political Economy</w:t>
      </w:r>
      <w:r w:rsidRPr="00C3192D">
        <w:rPr>
          <w:rFonts w:cs="Arial"/>
          <w:color w:val="222222"/>
          <w:sz w:val="24"/>
          <w:szCs w:val="24"/>
        </w:rPr>
        <w:t xml:space="preserve">, </w:t>
      </w:r>
      <w:r w:rsidRPr="00C3192D">
        <w:rPr>
          <w:rFonts w:cs="Arial"/>
          <w:i/>
          <w:iCs/>
          <w:color w:val="222222"/>
          <w:sz w:val="24"/>
          <w:szCs w:val="24"/>
        </w:rPr>
        <w:t>108</w:t>
      </w:r>
      <w:r w:rsidRPr="00C3192D">
        <w:rPr>
          <w:rFonts w:cs="Arial"/>
          <w:color w:val="222222"/>
          <w:sz w:val="24"/>
          <w:szCs w:val="24"/>
        </w:rPr>
        <w:t>(4), 663-679.</w:t>
      </w:r>
    </w:p>
    <w:p w:rsidR="00463DE8" w:rsidRPr="00C3192D" w:rsidRDefault="00463DE8">
      <w:pPr>
        <w:rPr>
          <w:rFonts w:cs="Arial"/>
          <w:color w:val="222222"/>
          <w:sz w:val="24"/>
          <w:szCs w:val="24"/>
          <w:shd w:val="clear" w:color="auto" w:fill="FFFFFF"/>
        </w:rPr>
      </w:pPr>
      <w:r w:rsidRPr="00C3192D">
        <w:rPr>
          <w:rFonts w:cs="Arial"/>
          <w:color w:val="222222"/>
          <w:sz w:val="24"/>
          <w:szCs w:val="24"/>
          <w:shd w:val="clear" w:color="auto" w:fill="FFFFFF"/>
        </w:rPr>
        <w:t>Basu, A. K., and Hicks, R. L. (2008). Label performance and the willingness to pay for Fair Trade coffee: a cross</w:t>
      </w:r>
      <w:r w:rsidRPr="00C3192D">
        <w:rPr>
          <w:rFonts w:ascii="Adobe Arabic" w:hAnsi="Adobe Arabic" w:cs="Adobe Arabic"/>
          <w:color w:val="222222"/>
          <w:sz w:val="24"/>
          <w:szCs w:val="24"/>
          <w:shd w:val="clear" w:color="auto" w:fill="FFFFFF"/>
        </w:rPr>
        <w:t>‐</w:t>
      </w:r>
      <w:r w:rsidRPr="00C3192D">
        <w:rPr>
          <w:rFonts w:cs="Arial"/>
          <w:color w:val="222222"/>
          <w:sz w:val="24"/>
          <w:szCs w:val="24"/>
          <w:shd w:val="clear" w:color="auto" w:fill="FFFFFF"/>
        </w:rPr>
        <w:t>national perspective.</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International Journal of Consumer Studies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32</w:t>
      </w:r>
      <w:r w:rsidRPr="00C3192D">
        <w:rPr>
          <w:rFonts w:cs="Arial"/>
          <w:color w:val="222222"/>
          <w:sz w:val="24"/>
          <w:szCs w:val="24"/>
          <w:shd w:val="clear" w:color="auto" w:fill="FFFFFF"/>
        </w:rPr>
        <w:t xml:space="preserve">(5), 470-478. [Online] Available from: </w:t>
      </w:r>
      <w:hyperlink r:id="rId22" w:history="1">
        <w:r w:rsidRPr="00C3192D">
          <w:rPr>
            <w:rStyle w:val="Hyperlink"/>
            <w:rFonts w:cs="Arial"/>
            <w:sz w:val="24"/>
            <w:szCs w:val="24"/>
            <w:shd w:val="clear" w:color="auto" w:fill="FFFFFF"/>
          </w:rPr>
          <w:t>http://onlinelibrary.wiley.com/doi/10.1111/j.1470-6431.2008.00715.x/epdf</w:t>
        </w:r>
      </w:hyperlink>
      <w:r w:rsidRPr="00C3192D">
        <w:rPr>
          <w:rFonts w:cs="Arial"/>
          <w:color w:val="222222"/>
          <w:sz w:val="24"/>
          <w:szCs w:val="24"/>
          <w:shd w:val="clear" w:color="auto" w:fill="FFFFFF"/>
        </w:rPr>
        <w:t xml:space="preserve"> [Accessed 25th March 2015]</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Basu, K., &amp; Van, P. H. (1998). The economics of child labor.</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American economic review</w:t>
      </w:r>
      <w:r w:rsidRPr="00C3192D">
        <w:rPr>
          <w:rFonts w:cs="Arial"/>
          <w:color w:val="222222"/>
          <w:sz w:val="24"/>
          <w:szCs w:val="24"/>
          <w:shd w:val="clear" w:color="auto" w:fill="FFFFFF"/>
        </w:rPr>
        <w:t xml:space="preserve">, 412-427. [Online] Available from: </w:t>
      </w:r>
      <w:hyperlink r:id="rId23" w:history="1">
        <w:r w:rsidRPr="00C3192D">
          <w:rPr>
            <w:rStyle w:val="Hyperlink"/>
            <w:rFonts w:cs="Arial"/>
            <w:sz w:val="24"/>
            <w:szCs w:val="24"/>
            <w:shd w:val="clear" w:color="auto" w:fill="FFFFFF"/>
          </w:rPr>
          <w:t>http://qed.econ.queensu.ca/pub/faculty/sumon/basu_childlabor.pdf</w:t>
        </w:r>
      </w:hyperlink>
      <w:r w:rsidRPr="00C3192D">
        <w:rPr>
          <w:rFonts w:cs="Arial"/>
          <w:color w:val="222222"/>
          <w:sz w:val="24"/>
          <w:szCs w:val="24"/>
          <w:shd w:val="clear" w:color="auto" w:fill="FFFFFF"/>
        </w:rPr>
        <w:t xml:space="preserve"> [Accessed 17th March 2015]</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Beuchelt, T. D., &amp; Zeller, M. (2011). Profits and poverty: Certification's troubled link for Nicaragua's organic and fairtrade coffee producers.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Ecological Economics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70</w:t>
      </w:r>
      <w:r w:rsidRPr="00C3192D">
        <w:rPr>
          <w:rFonts w:cs="Arial"/>
          <w:color w:val="222222"/>
          <w:sz w:val="24"/>
          <w:szCs w:val="24"/>
          <w:shd w:val="clear" w:color="auto" w:fill="FFFFFF"/>
        </w:rPr>
        <w:t>(7).</w:t>
      </w:r>
      <w:r w:rsidR="0001091F" w:rsidRPr="00C3192D">
        <w:rPr>
          <w:rFonts w:cs="Arial"/>
          <w:color w:val="222222"/>
          <w:sz w:val="24"/>
          <w:szCs w:val="24"/>
          <w:shd w:val="clear" w:color="auto" w:fill="FFFFFF"/>
        </w:rPr>
        <w:t xml:space="preserve"> [Online] Available from: </w:t>
      </w:r>
      <w:hyperlink r:id="rId24" w:history="1">
        <w:r w:rsidR="0001091F" w:rsidRPr="00C3192D">
          <w:rPr>
            <w:rStyle w:val="Hyperlink"/>
            <w:rFonts w:cs="Arial"/>
            <w:sz w:val="24"/>
            <w:szCs w:val="24"/>
            <w:shd w:val="clear" w:color="auto" w:fill="FFFFFF"/>
          </w:rPr>
          <w:t>http://comerciojusto.org/wp-content/uploads/2013/05/Coffee-profits-poverty.pdf</w:t>
        </w:r>
      </w:hyperlink>
      <w:r w:rsidR="0001091F" w:rsidRPr="00C3192D">
        <w:rPr>
          <w:rFonts w:cs="Arial"/>
          <w:color w:val="222222"/>
          <w:sz w:val="24"/>
          <w:szCs w:val="24"/>
          <w:shd w:val="clear" w:color="auto" w:fill="FFFFFF"/>
        </w:rPr>
        <w:t xml:space="preserve"> [Accessed 6th March 2015]</w:t>
      </w:r>
    </w:p>
    <w:p w:rsidR="008C760E" w:rsidRPr="00C3192D" w:rsidRDefault="008C760E" w:rsidP="00514103">
      <w:pPr>
        <w:rPr>
          <w:rFonts w:cs="Arial"/>
          <w:color w:val="222222"/>
          <w:sz w:val="24"/>
          <w:szCs w:val="24"/>
          <w:shd w:val="clear" w:color="auto" w:fill="FFFFFF"/>
        </w:rPr>
      </w:pPr>
      <w:r w:rsidRPr="00C3192D">
        <w:rPr>
          <w:rFonts w:cs="Arial"/>
          <w:color w:val="222222"/>
          <w:sz w:val="24"/>
          <w:szCs w:val="24"/>
          <w:shd w:val="clear" w:color="auto" w:fill="FFFFFF"/>
        </w:rPr>
        <w:t>Bitzer, V., Francken, M., &amp; Glasbergen, P. (2008). Intersectoral partnerships for a sustainable coffee chain: Really addressing sustainability or just picking (coffee) cherries?.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Global Environmental Change</w:t>
      </w:r>
      <w:r w:rsidRPr="00C3192D">
        <w:rPr>
          <w:rFonts w:cs="Arial"/>
          <w:color w:val="222222"/>
          <w:sz w:val="24"/>
          <w:szCs w:val="24"/>
          <w:shd w:val="clear" w:color="auto" w:fill="FFFFFF"/>
        </w:rPr>
        <w:t xml:space="preserve">. [Online] Available from: </w:t>
      </w:r>
      <w:hyperlink r:id="rId25" w:history="1">
        <w:r w:rsidRPr="00C3192D">
          <w:rPr>
            <w:rStyle w:val="Hyperlink"/>
            <w:rFonts w:cs="Arial"/>
            <w:sz w:val="24"/>
            <w:szCs w:val="24"/>
            <w:shd w:val="clear" w:color="auto" w:fill="FFFFFF"/>
          </w:rPr>
          <w:t>http://ac.els-cdn.com/S0959378008000137/1-s2.0-S0959378008000137-main.pdf?_tid=4d697e00-d230-11e4-a24a-00000aab0f02&amp;acdnat=1427206742_47713330e6358272471131344dbee3eb</w:t>
        </w:r>
      </w:hyperlink>
      <w:r w:rsidRPr="00C3192D">
        <w:rPr>
          <w:rFonts w:cs="Arial"/>
          <w:color w:val="222222"/>
          <w:sz w:val="24"/>
          <w:szCs w:val="24"/>
          <w:shd w:val="clear" w:color="auto" w:fill="FFFFFF"/>
        </w:rPr>
        <w:t xml:space="preserve"> [Accessed 24</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 </w:t>
      </w:r>
    </w:p>
    <w:p w:rsidR="008C760E" w:rsidRPr="00C3192D" w:rsidRDefault="008C760E" w:rsidP="000A5CE4">
      <w:pPr>
        <w:rPr>
          <w:sz w:val="24"/>
          <w:szCs w:val="24"/>
        </w:rPr>
      </w:pPr>
      <w:r w:rsidRPr="00C3192D">
        <w:rPr>
          <w:sz w:val="24"/>
          <w:szCs w:val="24"/>
        </w:rPr>
        <w:t>Boltanski, L. (2009) De la Critique. Précis de Sociologie de l’Emancipation. Paris: Gallimard</w:t>
      </w:r>
      <w:r w:rsidR="00062E16" w:rsidRPr="00C3192D">
        <w:rPr>
          <w:sz w:val="24"/>
          <w:szCs w:val="24"/>
        </w:rPr>
        <w:t xml:space="preserve"> (In French)</w:t>
      </w:r>
      <w:r w:rsidRPr="00C3192D">
        <w:rPr>
          <w:sz w:val="24"/>
          <w:szCs w:val="24"/>
        </w:rPr>
        <w:t>.</w:t>
      </w:r>
    </w:p>
    <w:p w:rsidR="008C760E" w:rsidRPr="00C3192D" w:rsidRDefault="008C760E">
      <w:pPr>
        <w:rPr>
          <w:sz w:val="24"/>
          <w:szCs w:val="24"/>
        </w:rPr>
      </w:pPr>
      <w:r w:rsidRPr="00C3192D">
        <w:rPr>
          <w:sz w:val="24"/>
          <w:szCs w:val="24"/>
        </w:rPr>
        <w:t>Chayanov, A.V. (1991). The Theory of Peasant Co-operatives. Ohio State University Press.</w:t>
      </w:r>
    </w:p>
    <w:p w:rsidR="008C760E" w:rsidRDefault="008C760E">
      <w:pPr>
        <w:rPr>
          <w:sz w:val="24"/>
          <w:szCs w:val="24"/>
        </w:rPr>
      </w:pPr>
      <w:r w:rsidRPr="00C3192D">
        <w:rPr>
          <w:sz w:val="24"/>
          <w:szCs w:val="24"/>
        </w:rPr>
        <w:t xml:space="preserve">Chen, MA. (2000). Women in the Informal Sector: A global Picture, The Global Movement. Radcliffe Institute for Advanced Study. [Online] Available from: </w:t>
      </w:r>
      <w:hyperlink r:id="rId26" w:history="1">
        <w:r w:rsidRPr="00C3192D">
          <w:rPr>
            <w:rStyle w:val="Hyperlink"/>
            <w:sz w:val="24"/>
            <w:szCs w:val="24"/>
          </w:rPr>
          <w:t>http://muse.jhu.edu/journals/sais_review/v021/21.1chen.html</w:t>
        </w:r>
      </w:hyperlink>
      <w:r w:rsidRPr="00C3192D">
        <w:rPr>
          <w:sz w:val="24"/>
          <w:szCs w:val="24"/>
        </w:rPr>
        <w:t xml:space="preserve"> [Accessed 11th March 2015]</w:t>
      </w:r>
    </w:p>
    <w:p w:rsidR="00D9479A" w:rsidRPr="00C3192D" w:rsidRDefault="00D9479A">
      <w:pPr>
        <w:rPr>
          <w:sz w:val="24"/>
          <w:szCs w:val="24"/>
        </w:rPr>
      </w:pPr>
      <w:r>
        <w:rPr>
          <w:sz w:val="24"/>
          <w:szCs w:val="24"/>
        </w:rPr>
        <w:t xml:space="preserve">Chossudovsky, M. (1995). IMF World Bank Policies and the Rwandan Genocide.  Global Research. [Online] Available from: </w:t>
      </w:r>
      <w:hyperlink r:id="rId27" w:history="1">
        <w:r w:rsidRPr="00E304E4">
          <w:rPr>
            <w:rStyle w:val="Hyperlink"/>
            <w:sz w:val="24"/>
            <w:szCs w:val="24"/>
          </w:rPr>
          <w:t>http://www.globalresearch.ca/imf-world-bank-policies-and-the-rwandan-genocide/5376752</w:t>
        </w:r>
      </w:hyperlink>
      <w:r>
        <w:rPr>
          <w:sz w:val="24"/>
          <w:szCs w:val="24"/>
        </w:rPr>
        <w:t xml:space="preserve"> [Accessed 1st March 2015]</w:t>
      </w:r>
    </w:p>
    <w:p w:rsidR="008C760E" w:rsidRPr="00C3192D" w:rsidRDefault="008C760E" w:rsidP="00514103">
      <w:pPr>
        <w:rPr>
          <w:sz w:val="24"/>
          <w:szCs w:val="24"/>
        </w:rPr>
      </w:pPr>
      <w:r w:rsidRPr="00C3192D">
        <w:rPr>
          <w:sz w:val="24"/>
          <w:szCs w:val="24"/>
        </w:rPr>
        <w:t xml:space="preserve">Cramer, C., D. Johnston, C. Oya and J. Sender (2014). Fairtrade, Employment and Poverty Reduction in Ethiopia and Uganda [PDF]. Available from: </w:t>
      </w:r>
      <w:hyperlink r:id="rId28" w:history="1">
        <w:r w:rsidRPr="00C3192D">
          <w:rPr>
            <w:rStyle w:val="Hyperlink"/>
            <w:sz w:val="24"/>
            <w:szCs w:val="24"/>
          </w:rPr>
          <w:t>http://ftepr.org/wp-content/uploads/FTEPR-FinalReport-19-May-2014-FINAL.pdf</w:t>
        </w:r>
      </w:hyperlink>
      <w:r w:rsidRPr="00C3192D">
        <w:rPr>
          <w:sz w:val="24"/>
          <w:szCs w:val="24"/>
        </w:rPr>
        <w:t xml:space="preserve">  [Accessed 21st March 2015]</w:t>
      </w:r>
    </w:p>
    <w:p w:rsidR="008C760E" w:rsidRPr="00C3192D" w:rsidRDefault="008C760E">
      <w:pPr>
        <w:rPr>
          <w:color w:val="000000"/>
          <w:sz w:val="24"/>
          <w:szCs w:val="24"/>
        </w:rPr>
      </w:pPr>
      <w:r w:rsidRPr="00C3192D">
        <w:rPr>
          <w:color w:val="000000"/>
          <w:sz w:val="24"/>
          <w:szCs w:val="24"/>
        </w:rPr>
        <w:t xml:space="preserve">De Janvry, A., &amp; Sadoulet, E. (2000). Rural poverty in Latin America: Determinants and exit paths. Food Policy, 25. </w:t>
      </w:r>
      <w:r w:rsidR="00EF0E33" w:rsidRPr="00C3192D">
        <w:rPr>
          <w:color w:val="000000"/>
          <w:sz w:val="24"/>
          <w:szCs w:val="24"/>
        </w:rPr>
        <w:t xml:space="preserve">[Online] Availble from: </w:t>
      </w:r>
      <w:hyperlink r:id="rId29" w:history="1">
        <w:r w:rsidR="00EF0E33" w:rsidRPr="00C3192D">
          <w:rPr>
            <w:rStyle w:val="Hyperlink"/>
            <w:sz w:val="24"/>
            <w:szCs w:val="24"/>
          </w:rPr>
          <w:t>http://ac.els-cdn.com/S0306919200000233/1-s2.0-S0306919200000233-main.pdf?_tid=b633074c-d2ff-11e4-aa31-00000aacb35e&amp;acdnat=1427295824_4a2894eef63b02d59b10a9481f4ec18f</w:t>
        </w:r>
      </w:hyperlink>
      <w:r w:rsidR="00EF0E33" w:rsidRPr="00C3192D">
        <w:rPr>
          <w:color w:val="000000"/>
          <w:sz w:val="24"/>
          <w:szCs w:val="24"/>
        </w:rPr>
        <w:t xml:space="preserve"> Accessed 11</w:t>
      </w:r>
      <w:r w:rsidR="00EF0E33" w:rsidRPr="00C3192D">
        <w:rPr>
          <w:color w:val="000000"/>
          <w:sz w:val="24"/>
          <w:szCs w:val="24"/>
          <w:vertAlign w:val="superscript"/>
        </w:rPr>
        <w:t>th</w:t>
      </w:r>
      <w:r w:rsidR="00EF0E33" w:rsidRPr="00C3192D">
        <w:rPr>
          <w:color w:val="000000"/>
          <w:sz w:val="24"/>
          <w:szCs w:val="24"/>
        </w:rPr>
        <w:t xml:space="preserve"> March 2015]</w:t>
      </w:r>
    </w:p>
    <w:p w:rsidR="008C760E" w:rsidRPr="00C3192D" w:rsidRDefault="008C760E" w:rsidP="00514103">
      <w:pPr>
        <w:rPr>
          <w:sz w:val="24"/>
          <w:szCs w:val="24"/>
        </w:rPr>
      </w:pPr>
      <w:r w:rsidRPr="00C3192D">
        <w:rPr>
          <w:rFonts w:cs="Arial"/>
          <w:color w:val="222222"/>
          <w:sz w:val="24"/>
          <w:szCs w:val="24"/>
          <w:shd w:val="clear" w:color="auto" w:fill="FFFFFF"/>
        </w:rPr>
        <w:t>Elder, S. D., Zerriffi, H., &amp; Le Billon, P. (2013). Is Fairtrade certification greening agricultural practices? An analysis of Fairtrade environmental standards in Rwanda.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Rural Studies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32</w:t>
      </w:r>
      <w:r w:rsidRPr="00C3192D">
        <w:rPr>
          <w:rFonts w:cs="Arial"/>
          <w:color w:val="222222"/>
          <w:sz w:val="24"/>
          <w:szCs w:val="24"/>
          <w:shd w:val="clear" w:color="auto" w:fill="FFFFFF"/>
        </w:rPr>
        <w:t>, 264-274.</w:t>
      </w:r>
    </w:p>
    <w:p w:rsidR="008C760E" w:rsidRPr="00C3192D" w:rsidRDefault="008C760E">
      <w:pPr>
        <w:rPr>
          <w:sz w:val="24"/>
          <w:szCs w:val="24"/>
        </w:rPr>
      </w:pPr>
      <w:r w:rsidRPr="00C3192D">
        <w:rPr>
          <w:sz w:val="24"/>
          <w:szCs w:val="24"/>
        </w:rPr>
        <w:t xml:space="preserve">Euromonitor. (2012). Quoted in “Analysis: Single Cup Coffee sales seen growing. [Online] Available from: </w:t>
      </w:r>
      <w:hyperlink r:id="rId30" w:history="1">
        <w:r w:rsidRPr="00C3192D">
          <w:rPr>
            <w:rStyle w:val="Hyperlink"/>
            <w:sz w:val="24"/>
            <w:szCs w:val="24"/>
          </w:rPr>
          <w:t>http://www.reuters.com/article/2012/02/03/us-coffee-idUSTRE81203720120203</w:t>
        </w:r>
      </w:hyperlink>
      <w:r w:rsidRPr="00C3192D">
        <w:rPr>
          <w:sz w:val="24"/>
          <w:szCs w:val="24"/>
        </w:rPr>
        <w:t xml:space="preserve"> [Accessed 2nd March 2015]</w:t>
      </w:r>
    </w:p>
    <w:p w:rsidR="008C760E" w:rsidRPr="00C3192D" w:rsidRDefault="008C760E" w:rsidP="00514103">
      <w:pPr>
        <w:rPr>
          <w:rFonts w:cs="Arial"/>
          <w:color w:val="222222"/>
          <w:sz w:val="24"/>
          <w:szCs w:val="24"/>
          <w:shd w:val="clear" w:color="auto" w:fill="FFFFFF"/>
        </w:rPr>
      </w:pPr>
      <w:r w:rsidRPr="00C3192D">
        <w:rPr>
          <w:rFonts w:cs="Arial"/>
          <w:color w:val="222222"/>
          <w:sz w:val="24"/>
          <w:szCs w:val="24"/>
          <w:shd w:val="clear" w:color="auto" w:fill="FFFFFF"/>
        </w:rPr>
        <w:t>Fairtrade Foundation (2015</w:t>
      </w:r>
      <w:r w:rsidR="00037FC8" w:rsidRPr="00C3192D">
        <w:rPr>
          <w:rFonts w:cs="Arial"/>
          <w:color w:val="222222"/>
          <w:sz w:val="24"/>
          <w:szCs w:val="24"/>
          <w:shd w:val="clear" w:color="auto" w:fill="FFFFFF"/>
        </w:rPr>
        <w:t>b</w:t>
      </w:r>
      <w:r w:rsidRPr="00C3192D">
        <w:rPr>
          <w:rFonts w:cs="Arial"/>
          <w:color w:val="222222"/>
          <w:sz w:val="24"/>
          <w:szCs w:val="24"/>
          <w:shd w:val="clear" w:color="auto" w:fill="FFFFFF"/>
        </w:rPr>
        <w:t xml:space="preserve">). Kuapa Kooko, Ghana. [Online] Available from: </w:t>
      </w:r>
      <w:hyperlink r:id="rId31" w:history="1">
        <w:r w:rsidRPr="00C3192D">
          <w:rPr>
            <w:rStyle w:val="Hyperlink"/>
            <w:rFonts w:cs="Arial"/>
            <w:sz w:val="24"/>
            <w:szCs w:val="24"/>
            <w:shd w:val="clear" w:color="auto" w:fill="FFFFFF"/>
          </w:rPr>
          <w:t>http://www.fairtrade.org.uk/en/farmers-and-workers/cocoa/kuapa-kokoo</w:t>
        </w:r>
      </w:hyperlink>
      <w:r w:rsidRPr="00C3192D">
        <w:rPr>
          <w:rFonts w:cs="Arial"/>
          <w:color w:val="222222"/>
          <w:sz w:val="24"/>
          <w:szCs w:val="24"/>
          <w:shd w:val="clear" w:color="auto" w:fill="FFFFFF"/>
        </w:rPr>
        <w:t xml:space="preserve"> [Accessed 23rd March 2015]</w:t>
      </w:r>
    </w:p>
    <w:p w:rsidR="008C760E" w:rsidRPr="00C3192D" w:rsidRDefault="008C760E">
      <w:pPr>
        <w:rPr>
          <w:sz w:val="24"/>
          <w:szCs w:val="24"/>
        </w:rPr>
      </w:pPr>
      <w:r w:rsidRPr="00C3192D">
        <w:rPr>
          <w:sz w:val="24"/>
          <w:szCs w:val="24"/>
        </w:rPr>
        <w:t xml:space="preserve">Fairtrade Foundation. (2012). Fairtrade and Coffee, Commodity </w:t>
      </w:r>
      <w:r w:rsidRPr="00C3192D">
        <w:rPr>
          <w:sz w:val="24"/>
          <w:szCs w:val="24"/>
        </w:rPr>
        <w:tab/>
        <w:t xml:space="preserve">Briefing. [Online] Available from: </w:t>
      </w:r>
      <w:hyperlink r:id="rId32" w:history="1">
        <w:r w:rsidRPr="00C3192D">
          <w:rPr>
            <w:rStyle w:val="Hyperlink"/>
            <w:sz w:val="24"/>
            <w:szCs w:val="24"/>
          </w:rPr>
          <w:t>http://www.fairtrade.net/fileadmin/user_upload/content/2009/resources/2012_Fairtrade_and_coffee_Briefing.pdf</w:t>
        </w:r>
      </w:hyperlink>
      <w:r w:rsidRPr="00C3192D">
        <w:rPr>
          <w:sz w:val="24"/>
          <w:szCs w:val="24"/>
        </w:rPr>
        <w:t xml:space="preserve"> [Accessed 2nd March 2015]</w:t>
      </w:r>
    </w:p>
    <w:p w:rsidR="008C760E" w:rsidRPr="00C3192D" w:rsidRDefault="008C760E">
      <w:pPr>
        <w:rPr>
          <w:sz w:val="24"/>
          <w:szCs w:val="24"/>
        </w:rPr>
      </w:pPr>
      <w:r w:rsidRPr="00C3192D">
        <w:rPr>
          <w:sz w:val="24"/>
          <w:szCs w:val="24"/>
        </w:rPr>
        <w:t>Fairtrade Foundation. (2013). Annual Reports and Financial Statements for the Year Ending 31</w:t>
      </w:r>
      <w:r w:rsidRPr="00C3192D">
        <w:rPr>
          <w:sz w:val="24"/>
          <w:szCs w:val="24"/>
          <w:vertAlign w:val="superscript"/>
        </w:rPr>
        <w:t>st</w:t>
      </w:r>
      <w:r w:rsidRPr="00C3192D">
        <w:rPr>
          <w:sz w:val="24"/>
          <w:szCs w:val="24"/>
        </w:rPr>
        <w:t xml:space="preserve"> December 2013. </w:t>
      </w:r>
    </w:p>
    <w:p w:rsidR="008C760E" w:rsidRPr="00C3192D" w:rsidRDefault="008C760E">
      <w:pPr>
        <w:rPr>
          <w:sz w:val="24"/>
          <w:szCs w:val="24"/>
        </w:rPr>
      </w:pPr>
      <w:r w:rsidRPr="00C3192D">
        <w:rPr>
          <w:sz w:val="24"/>
          <w:szCs w:val="24"/>
        </w:rPr>
        <w:t xml:space="preserve">Fairtrade Foundation. (2014). Generation Fairtrade: UK Teens want business to act more responsibly. [Online] Available from: </w:t>
      </w:r>
      <w:hyperlink r:id="rId33" w:history="1">
        <w:r w:rsidRPr="00C3192D">
          <w:rPr>
            <w:rStyle w:val="Hyperlink"/>
            <w:sz w:val="24"/>
            <w:szCs w:val="24"/>
          </w:rPr>
          <w:t>http://www.fairtrade.org.uk/en/media-centre/news/october-2014/generation-fairtrade</w:t>
        </w:r>
      </w:hyperlink>
      <w:r w:rsidRPr="00C3192D">
        <w:rPr>
          <w:sz w:val="24"/>
          <w:szCs w:val="24"/>
        </w:rPr>
        <w:t xml:space="preserve"> [Accessed 16th March 2013]</w:t>
      </w:r>
    </w:p>
    <w:p w:rsidR="008C760E" w:rsidRPr="00C3192D" w:rsidRDefault="008C760E" w:rsidP="00514103">
      <w:pPr>
        <w:rPr>
          <w:sz w:val="24"/>
          <w:szCs w:val="24"/>
        </w:rPr>
      </w:pPr>
      <w:r w:rsidRPr="00C3192D">
        <w:rPr>
          <w:sz w:val="24"/>
          <w:szCs w:val="24"/>
        </w:rPr>
        <w:t>Fairtrade Foundation. (2015</w:t>
      </w:r>
      <w:r w:rsidR="00EF0E33" w:rsidRPr="00C3192D">
        <w:rPr>
          <w:sz w:val="24"/>
          <w:szCs w:val="24"/>
        </w:rPr>
        <w:t>a</w:t>
      </w:r>
      <w:r w:rsidRPr="00C3192D">
        <w:rPr>
          <w:sz w:val="24"/>
          <w:szCs w:val="24"/>
        </w:rPr>
        <w:t xml:space="preserve">). Grumpy Mule (Award Winners). [Online] Available from: </w:t>
      </w:r>
      <w:hyperlink r:id="rId34" w:history="1">
        <w:r w:rsidRPr="00C3192D">
          <w:rPr>
            <w:rStyle w:val="Hyperlink"/>
            <w:sz w:val="24"/>
            <w:szCs w:val="24"/>
          </w:rPr>
          <w:t>http://www.fairtrade.org.uk/en/buying-fairtrade/coffee/grumpy-mule</w:t>
        </w:r>
      </w:hyperlink>
      <w:r w:rsidRPr="00C3192D">
        <w:rPr>
          <w:sz w:val="24"/>
          <w:szCs w:val="24"/>
        </w:rPr>
        <w:t xml:space="preserve"> [Accessed 24th March 2015]</w:t>
      </w:r>
    </w:p>
    <w:p w:rsidR="008C760E" w:rsidRPr="00C3192D" w:rsidRDefault="008C760E">
      <w:pPr>
        <w:rPr>
          <w:sz w:val="24"/>
          <w:szCs w:val="24"/>
        </w:rPr>
      </w:pPr>
      <w:r w:rsidRPr="00C3192D">
        <w:rPr>
          <w:sz w:val="24"/>
          <w:szCs w:val="24"/>
        </w:rPr>
        <w:t xml:space="preserve">Fairtrade International. (2014). Fairtrade Standard for Hired Labour. [Online]. Available from: </w:t>
      </w:r>
      <w:hyperlink r:id="rId35" w:history="1">
        <w:r w:rsidRPr="00C3192D">
          <w:rPr>
            <w:rStyle w:val="Hyperlink"/>
            <w:sz w:val="24"/>
            <w:szCs w:val="24"/>
          </w:rPr>
          <w:t>http://www.fairtrade.net/fileadmin/user_upload/content/2009/standards/documents/2015-01-19_HL_EN.pdf</w:t>
        </w:r>
      </w:hyperlink>
      <w:r w:rsidRPr="00C3192D">
        <w:rPr>
          <w:sz w:val="24"/>
          <w:szCs w:val="24"/>
        </w:rPr>
        <w:t xml:space="preserve"> [Accessed 16th March 2015]</w:t>
      </w:r>
    </w:p>
    <w:p w:rsidR="008C760E" w:rsidRPr="00C3192D" w:rsidRDefault="008C760E">
      <w:pPr>
        <w:rPr>
          <w:sz w:val="24"/>
          <w:szCs w:val="24"/>
        </w:rPr>
      </w:pPr>
      <w:r w:rsidRPr="00C3192D">
        <w:rPr>
          <w:sz w:val="24"/>
          <w:szCs w:val="24"/>
        </w:rPr>
        <w:t xml:space="preserve">Fairtrade International. (2015). Coffee. [Online] Available from: </w:t>
      </w:r>
      <w:hyperlink r:id="rId36" w:history="1">
        <w:r w:rsidRPr="00C3192D">
          <w:rPr>
            <w:rStyle w:val="Hyperlink"/>
            <w:sz w:val="24"/>
            <w:szCs w:val="24"/>
          </w:rPr>
          <w:t>http://www.fairtrade.net/coffee.html</w:t>
        </w:r>
      </w:hyperlink>
      <w:r w:rsidRPr="00C3192D">
        <w:rPr>
          <w:sz w:val="24"/>
          <w:szCs w:val="24"/>
        </w:rPr>
        <w:t xml:space="preserve"> [Accessed 6th March 2015]</w:t>
      </w:r>
    </w:p>
    <w:p w:rsidR="008C760E" w:rsidRPr="00C3192D" w:rsidRDefault="008C760E">
      <w:pPr>
        <w:rPr>
          <w:sz w:val="24"/>
          <w:szCs w:val="24"/>
        </w:rPr>
      </w:pPr>
      <w:r w:rsidRPr="00C3192D">
        <w:rPr>
          <w:sz w:val="24"/>
          <w:szCs w:val="24"/>
        </w:rPr>
        <w:t xml:space="preserve">Fairtrade USA. Why Fair Trade Matters to Working Women Everywhere. [Online] Available from: </w:t>
      </w:r>
      <w:hyperlink r:id="rId37" w:history="1">
        <w:r w:rsidRPr="00C3192D">
          <w:rPr>
            <w:rStyle w:val="Hyperlink"/>
            <w:sz w:val="24"/>
            <w:szCs w:val="24"/>
          </w:rPr>
          <w:t>http://www.triplepundit.com/2012/06/fair-trade-matters-working-women-everywhere/</w:t>
        </w:r>
      </w:hyperlink>
      <w:r w:rsidRPr="00C3192D">
        <w:rPr>
          <w:sz w:val="24"/>
          <w:szCs w:val="24"/>
        </w:rPr>
        <w:t xml:space="preserve">  [Accessed 11</w:t>
      </w:r>
      <w:r w:rsidRPr="00C3192D">
        <w:rPr>
          <w:sz w:val="24"/>
          <w:szCs w:val="24"/>
          <w:vertAlign w:val="superscript"/>
        </w:rPr>
        <w:t>th</w:t>
      </w:r>
      <w:r w:rsidRPr="00C3192D">
        <w:rPr>
          <w:sz w:val="24"/>
          <w:szCs w:val="24"/>
        </w:rPr>
        <w:t xml:space="preserve"> March 2015]</w:t>
      </w:r>
    </w:p>
    <w:p w:rsidR="008C760E" w:rsidRPr="00C3192D" w:rsidRDefault="008C760E">
      <w:pPr>
        <w:rPr>
          <w:sz w:val="24"/>
          <w:szCs w:val="24"/>
        </w:rPr>
      </w:pPr>
      <w:r w:rsidRPr="00C3192D">
        <w:rPr>
          <w:sz w:val="24"/>
          <w:szCs w:val="24"/>
        </w:rPr>
        <w:t xml:space="preserve">FINE (Through World Fairtrade Organisation). (2001). Definition of Fairtrade. [Online] Available from: </w:t>
      </w:r>
      <w:hyperlink r:id="rId38" w:history="1">
        <w:r w:rsidRPr="00C3192D">
          <w:rPr>
            <w:rStyle w:val="Hyperlink"/>
            <w:sz w:val="24"/>
            <w:szCs w:val="24"/>
          </w:rPr>
          <w:t>http://www.wfto.com/fair-trade/definition-fair-trade</w:t>
        </w:r>
      </w:hyperlink>
      <w:r w:rsidRPr="00C3192D">
        <w:rPr>
          <w:sz w:val="24"/>
          <w:szCs w:val="24"/>
        </w:rPr>
        <w:t xml:space="preserve"> </w:t>
      </w:r>
    </w:p>
    <w:p w:rsidR="008C760E" w:rsidRPr="00C3192D" w:rsidRDefault="008C760E" w:rsidP="00514103">
      <w:pPr>
        <w:rPr>
          <w:sz w:val="24"/>
          <w:szCs w:val="24"/>
        </w:rPr>
      </w:pPr>
      <w:r w:rsidRPr="00C3192D">
        <w:rPr>
          <w:rFonts w:cs="Arial"/>
          <w:color w:val="222222"/>
          <w:sz w:val="24"/>
          <w:szCs w:val="24"/>
          <w:shd w:val="clear" w:color="auto" w:fill="FFFFFF"/>
        </w:rPr>
        <w:t>Ghosh, P., Mookherjee, D., &amp; Ray, D. (2000). Credit rationing in developing countries: an overview of the theory.</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Readings in the theory of economic development</w:t>
      </w:r>
      <w:r w:rsidRPr="00C3192D">
        <w:rPr>
          <w:rFonts w:cs="Arial"/>
          <w:color w:val="222222"/>
          <w:sz w:val="24"/>
          <w:szCs w:val="24"/>
          <w:shd w:val="clear" w:color="auto" w:fill="FFFFFF"/>
        </w:rPr>
        <w:t xml:space="preserve">, 383-401. [Online] Available from: </w:t>
      </w:r>
      <w:hyperlink r:id="rId39" w:history="1">
        <w:r w:rsidRPr="00C3192D">
          <w:rPr>
            <w:rStyle w:val="Hyperlink"/>
            <w:rFonts w:cs="Arial"/>
            <w:sz w:val="24"/>
            <w:szCs w:val="24"/>
            <w:shd w:val="clear" w:color="auto" w:fill="FFFFFF"/>
          </w:rPr>
          <w:t>http://www.nyu.edu/econ/user/debraj/Papers/Gmr.pdf</w:t>
        </w:r>
      </w:hyperlink>
      <w:r w:rsidRPr="00C3192D">
        <w:rPr>
          <w:rFonts w:cs="Arial"/>
          <w:color w:val="222222"/>
          <w:sz w:val="24"/>
          <w:szCs w:val="24"/>
          <w:shd w:val="clear" w:color="auto" w:fill="FFFFFF"/>
        </w:rPr>
        <w:t xml:space="preserve"> [Accessed 23rd March 2015] </w:t>
      </w:r>
    </w:p>
    <w:p w:rsidR="008C760E" w:rsidRPr="00C3192D" w:rsidRDefault="008C760E" w:rsidP="00514103">
      <w:pPr>
        <w:rPr>
          <w:rFonts w:cs="Arial"/>
          <w:color w:val="222222"/>
          <w:sz w:val="24"/>
          <w:szCs w:val="24"/>
          <w:shd w:val="clear" w:color="auto" w:fill="FFFFFF"/>
        </w:rPr>
      </w:pPr>
      <w:r w:rsidRPr="00C3192D">
        <w:rPr>
          <w:rFonts w:cs="Arial"/>
          <w:color w:val="222222"/>
          <w:sz w:val="24"/>
          <w:szCs w:val="24"/>
          <w:shd w:val="clear" w:color="auto" w:fill="FFFFFF"/>
        </w:rPr>
        <w:t>Giovannucci, D., &amp; Ponte, S. (2005). Standards as a new form of social contract? Sustainability initiatives in the coffee industry.</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Food Policy</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30</w:t>
      </w:r>
      <w:r w:rsidRPr="00C3192D">
        <w:rPr>
          <w:rFonts w:cs="Arial"/>
          <w:color w:val="222222"/>
          <w:sz w:val="24"/>
          <w:szCs w:val="24"/>
          <w:shd w:val="clear" w:color="auto" w:fill="FFFFFF"/>
        </w:rPr>
        <w:t xml:space="preserve">(3). [Online] Available from: </w:t>
      </w:r>
      <w:hyperlink r:id="rId40" w:history="1">
        <w:r w:rsidRPr="00C3192D">
          <w:rPr>
            <w:rStyle w:val="Hyperlink"/>
            <w:rFonts w:cs="Arial"/>
            <w:sz w:val="24"/>
            <w:szCs w:val="24"/>
            <w:shd w:val="clear" w:color="auto" w:fill="FFFFFF"/>
          </w:rPr>
          <w:t>http://ac.els-cdn.com/S030691920500031X/1-s2.0-S030691920500031X-main.pdf?_tid=88458c18-d22f-11e4-a248-00000aab0f02&amp;acdnat=1427206412_7d9c6e5c5a93b29f5a97d909bf3cb88a</w:t>
        </w:r>
      </w:hyperlink>
      <w:r w:rsidRPr="00C3192D">
        <w:rPr>
          <w:rFonts w:cs="Arial"/>
          <w:color w:val="222222"/>
          <w:sz w:val="24"/>
          <w:szCs w:val="24"/>
          <w:shd w:val="clear" w:color="auto" w:fill="FFFFFF"/>
        </w:rPr>
        <w:t xml:space="preserve"> [Accessed 24</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w:t>
      </w:r>
    </w:p>
    <w:p w:rsidR="008C760E" w:rsidRPr="00C3192D" w:rsidRDefault="008C760E" w:rsidP="00514103">
      <w:pPr>
        <w:rPr>
          <w:sz w:val="24"/>
          <w:szCs w:val="24"/>
        </w:rPr>
      </w:pPr>
      <w:r w:rsidRPr="00C3192D">
        <w:rPr>
          <w:sz w:val="24"/>
          <w:szCs w:val="24"/>
        </w:rPr>
        <w:t xml:space="preserve">Great Taste Awards. (2014) Winners – Union Hand Roasted Coffee. [Online] Available from: </w:t>
      </w:r>
      <w:hyperlink r:id="rId41" w:history="1">
        <w:r w:rsidRPr="00C3192D">
          <w:rPr>
            <w:rStyle w:val="Hyperlink"/>
            <w:sz w:val="24"/>
            <w:szCs w:val="24"/>
          </w:rPr>
          <w:t>https://www.staffs.ac.uk/assets/harvard_quick_guide_tcm44-47797.pdf</w:t>
        </w:r>
      </w:hyperlink>
      <w:r w:rsidRPr="00C3192D">
        <w:rPr>
          <w:sz w:val="24"/>
          <w:szCs w:val="24"/>
        </w:rPr>
        <w:t xml:space="preserve"> [Accessed 24th March 2015]</w:t>
      </w:r>
    </w:p>
    <w:p w:rsidR="008C760E" w:rsidRPr="00C3192D" w:rsidRDefault="008C760E" w:rsidP="00514103">
      <w:pPr>
        <w:rPr>
          <w:rFonts w:cs="Arial"/>
          <w:color w:val="222222"/>
          <w:sz w:val="24"/>
          <w:szCs w:val="24"/>
          <w:shd w:val="clear" w:color="auto" w:fill="FFFFFF"/>
        </w:rPr>
      </w:pPr>
      <w:r w:rsidRPr="00C3192D">
        <w:rPr>
          <w:rFonts w:cs="Arial"/>
          <w:color w:val="222222"/>
          <w:sz w:val="24"/>
          <w:szCs w:val="24"/>
          <w:shd w:val="clear" w:color="auto" w:fill="FFFFFF"/>
        </w:rPr>
        <w:t>Griffiths, P. (2012). Ethical objections to Fairtrade.</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business ethics</w:t>
      </w:r>
      <w:r w:rsidRPr="00C3192D">
        <w:rPr>
          <w:rFonts w:cs="Arial"/>
          <w:color w:val="222222"/>
          <w:sz w:val="24"/>
          <w:szCs w:val="24"/>
          <w:shd w:val="clear" w:color="auto" w:fill="FFFFFF"/>
        </w:rPr>
        <w:t>,</w:t>
      </w:r>
      <w:r w:rsidRPr="00C3192D">
        <w:rPr>
          <w:rFonts w:cs="Arial"/>
          <w:i/>
          <w:iCs/>
          <w:color w:val="222222"/>
          <w:sz w:val="24"/>
          <w:szCs w:val="24"/>
          <w:shd w:val="clear" w:color="auto" w:fill="FFFFFF"/>
        </w:rPr>
        <w:t>105</w:t>
      </w:r>
      <w:r w:rsidRPr="00C3192D">
        <w:rPr>
          <w:rFonts w:cs="Arial"/>
          <w:color w:val="222222"/>
          <w:sz w:val="24"/>
          <w:szCs w:val="24"/>
          <w:shd w:val="clear" w:color="auto" w:fill="FFFFFF"/>
        </w:rPr>
        <w:t xml:space="preserve">. [Online]. Available from: </w:t>
      </w:r>
      <w:hyperlink r:id="rId42" w:history="1">
        <w:r w:rsidRPr="00C3192D">
          <w:rPr>
            <w:rStyle w:val="Hyperlink"/>
            <w:rFonts w:cs="Arial"/>
            <w:sz w:val="24"/>
            <w:szCs w:val="24"/>
            <w:shd w:val="clear" w:color="auto" w:fill="FFFFFF"/>
          </w:rPr>
          <w:t>http://download.springer.com/static/pdf/665/art%253A10.1007%252Fs10551-011-0972-0.pdf?auth66=1426959171_2b4032882ea30d195e4af8eb52ed58e3&amp;ext=.pdf</w:t>
        </w:r>
      </w:hyperlink>
      <w:r w:rsidRPr="00C3192D">
        <w:rPr>
          <w:rFonts w:cs="Arial"/>
          <w:color w:val="222222"/>
          <w:sz w:val="24"/>
          <w:szCs w:val="24"/>
          <w:shd w:val="clear" w:color="auto" w:fill="FFFFFF"/>
        </w:rPr>
        <w:t xml:space="preserve"> [Accessed 21</w:t>
      </w:r>
      <w:r w:rsidRPr="00C3192D">
        <w:rPr>
          <w:rFonts w:cs="Arial"/>
          <w:color w:val="222222"/>
          <w:sz w:val="24"/>
          <w:szCs w:val="24"/>
          <w:shd w:val="clear" w:color="auto" w:fill="FFFFFF"/>
          <w:vertAlign w:val="superscript"/>
        </w:rPr>
        <w:t>st</w:t>
      </w:r>
      <w:r w:rsidRPr="00C3192D">
        <w:rPr>
          <w:rFonts w:cs="Arial"/>
          <w:color w:val="222222"/>
          <w:sz w:val="24"/>
          <w:szCs w:val="24"/>
          <w:shd w:val="clear" w:color="auto" w:fill="FFFFFF"/>
        </w:rPr>
        <w:t xml:space="preserve"> March 2015]</w:t>
      </w:r>
    </w:p>
    <w:p w:rsidR="00062E16" w:rsidRPr="00C3192D" w:rsidRDefault="00062E16" w:rsidP="00514103">
      <w:pPr>
        <w:rPr>
          <w:rFonts w:cs="Arial"/>
          <w:color w:val="222222"/>
          <w:sz w:val="24"/>
          <w:szCs w:val="24"/>
          <w:shd w:val="clear" w:color="auto" w:fill="FFFFFF"/>
        </w:rPr>
      </w:pPr>
      <w:r w:rsidRPr="00C3192D">
        <w:rPr>
          <w:rFonts w:cs="Arial"/>
          <w:color w:val="222222"/>
          <w:sz w:val="24"/>
          <w:szCs w:val="24"/>
          <w:shd w:val="clear" w:color="auto" w:fill="FFFFFF"/>
        </w:rPr>
        <w:t xml:space="preserve">Griffiths, P. (2009). Fairtrade is Not Fair. European Coffee Symposium. Vienna. [Online] Available from: </w:t>
      </w:r>
      <w:hyperlink r:id="rId43" w:history="1">
        <w:r w:rsidRPr="00C3192D">
          <w:rPr>
            <w:rStyle w:val="Hyperlink"/>
            <w:rFonts w:cs="Arial"/>
            <w:sz w:val="24"/>
            <w:szCs w:val="24"/>
            <w:shd w:val="clear" w:color="auto" w:fill="FFFFFF"/>
          </w:rPr>
          <w:t>https://www.youtube.com/watch?v=TzzXijnICKY</w:t>
        </w:r>
      </w:hyperlink>
      <w:r w:rsidRPr="00C3192D">
        <w:rPr>
          <w:rFonts w:cs="Arial"/>
          <w:color w:val="222222"/>
          <w:sz w:val="24"/>
          <w:szCs w:val="24"/>
          <w:shd w:val="clear" w:color="auto" w:fill="FFFFFF"/>
        </w:rPr>
        <w:t xml:space="preserve"> [Accessed 4</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w:t>
      </w:r>
    </w:p>
    <w:p w:rsidR="008C760E" w:rsidRPr="00C3192D" w:rsidRDefault="008C760E">
      <w:pPr>
        <w:rPr>
          <w:sz w:val="24"/>
          <w:szCs w:val="24"/>
        </w:rPr>
      </w:pPr>
      <w:r w:rsidRPr="00C3192D">
        <w:rPr>
          <w:sz w:val="24"/>
          <w:szCs w:val="24"/>
        </w:rPr>
        <w:t>Heywood, Colin. (1998). Childhood in Nineteenth-Century France. Work, Health and Education Among the Classes Populaires. Cambridge: Cambridge University Press.</w:t>
      </w:r>
    </w:p>
    <w:p w:rsidR="008C760E" w:rsidRPr="00C3192D" w:rsidRDefault="008C760E">
      <w:pPr>
        <w:rPr>
          <w:sz w:val="24"/>
          <w:szCs w:val="24"/>
        </w:rPr>
      </w:pPr>
      <w:r w:rsidRPr="00C3192D">
        <w:rPr>
          <w:sz w:val="24"/>
          <w:szCs w:val="24"/>
        </w:rPr>
        <w:t xml:space="preserve">ILO. (2012). Global Employment Trends for Women. [Online] Available from: </w:t>
      </w:r>
      <w:hyperlink r:id="rId44" w:history="1">
        <w:r w:rsidRPr="00C3192D">
          <w:rPr>
            <w:rStyle w:val="Hyperlink"/>
            <w:sz w:val="24"/>
            <w:szCs w:val="24"/>
          </w:rPr>
          <w:t>http://ilo.org/global/research/global-reports/global-employment-trends/WCMS_195447/lang--en/index.htm</w:t>
        </w:r>
      </w:hyperlink>
      <w:r w:rsidRPr="00C3192D">
        <w:rPr>
          <w:sz w:val="24"/>
          <w:szCs w:val="24"/>
        </w:rPr>
        <w:t xml:space="preserve"> [Accessed 11th March 2015]</w:t>
      </w:r>
    </w:p>
    <w:p w:rsidR="0001091F" w:rsidRPr="00C3192D" w:rsidRDefault="0001091F">
      <w:pPr>
        <w:rPr>
          <w:sz w:val="24"/>
          <w:szCs w:val="24"/>
        </w:rPr>
      </w:pPr>
      <w:r w:rsidRPr="00C3192D">
        <w:rPr>
          <w:rFonts w:cs="Arial"/>
          <w:color w:val="222222"/>
          <w:sz w:val="24"/>
          <w:szCs w:val="24"/>
          <w:shd w:val="clear" w:color="auto" w:fill="FFFFFF"/>
        </w:rPr>
        <w:t>Jensen, P., &amp; Nielsen, H. S. (1997). Child labour or school attendance? Evidence from Zambia.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Population Economics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10</w:t>
      </w:r>
      <w:r w:rsidRPr="00C3192D">
        <w:rPr>
          <w:rFonts w:cs="Arial"/>
          <w:color w:val="222222"/>
          <w:sz w:val="24"/>
          <w:szCs w:val="24"/>
          <w:shd w:val="clear" w:color="auto" w:fill="FFFFFF"/>
        </w:rPr>
        <w:t xml:space="preserve">(4), 407-424. [Online] Available from: </w:t>
      </w:r>
      <w:hyperlink r:id="rId45" w:history="1">
        <w:r w:rsidRPr="00C3192D">
          <w:rPr>
            <w:rStyle w:val="Hyperlink"/>
            <w:rFonts w:cs="Arial"/>
            <w:sz w:val="24"/>
            <w:szCs w:val="24"/>
            <w:shd w:val="clear" w:color="auto" w:fill="FFFFFF"/>
          </w:rPr>
          <w:t>http://download.springer.com/static/pdf/101/art%253A10.1007%252Fs001480050051.pdf?auth66=1427305950_bcdfcf86b87e6b8e6140f52e4d955f35&amp;ext=.pdf</w:t>
        </w:r>
      </w:hyperlink>
      <w:r w:rsidRPr="00C3192D">
        <w:rPr>
          <w:rFonts w:cs="Arial"/>
          <w:color w:val="222222"/>
          <w:sz w:val="24"/>
          <w:szCs w:val="24"/>
          <w:shd w:val="clear" w:color="auto" w:fill="FFFFFF"/>
        </w:rPr>
        <w:t xml:space="preserve"> [Accessed 18</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 </w:t>
      </w:r>
    </w:p>
    <w:p w:rsidR="008C760E" w:rsidRPr="00C3192D" w:rsidRDefault="008C760E">
      <w:pPr>
        <w:rPr>
          <w:sz w:val="24"/>
          <w:szCs w:val="24"/>
        </w:rPr>
      </w:pPr>
      <w:r w:rsidRPr="00C3192D">
        <w:rPr>
          <w:rFonts w:cs="Arial"/>
          <w:color w:val="222222"/>
          <w:sz w:val="24"/>
          <w:szCs w:val="24"/>
          <w:shd w:val="clear" w:color="auto" w:fill="FFFFFF"/>
        </w:rPr>
        <w:t>Imhof, S., &amp; Lee, A. (2007). Assessing the potential of Fair Trade for poverty reduction and conflict prevention: A case study of Bolivian coffee producers.</w:t>
      </w:r>
      <w:r w:rsidRPr="00C3192D">
        <w:rPr>
          <w:rFonts w:cs="Arial"/>
          <w:i/>
          <w:iCs/>
          <w:color w:val="222222"/>
          <w:sz w:val="24"/>
          <w:szCs w:val="24"/>
          <w:shd w:val="clear" w:color="auto" w:fill="FFFFFF"/>
        </w:rPr>
        <w:t>University of Basel, Switzerland</w:t>
      </w:r>
      <w:r w:rsidRPr="00C3192D">
        <w:rPr>
          <w:rFonts w:cs="Arial"/>
          <w:color w:val="222222"/>
          <w:sz w:val="24"/>
          <w:szCs w:val="24"/>
          <w:shd w:val="clear" w:color="auto" w:fill="FFFFFF"/>
        </w:rPr>
        <w:t>.</w:t>
      </w:r>
      <w:r w:rsidR="0052645A" w:rsidRPr="00C3192D">
        <w:rPr>
          <w:rFonts w:cs="Arial"/>
          <w:color w:val="222222"/>
          <w:sz w:val="24"/>
          <w:szCs w:val="24"/>
          <w:shd w:val="clear" w:color="auto" w:fill="FFFFFF"/>
        </w:rPr>
        <w:t xml:space="preserve"> [Online] Available from: </w:t>
      </w:r>
      <w:hyperlink r:id="rId46" w:history="1">
        <w:r w:rsidR="0052645A" w:rsidRPr="00C3192D">
          <w:rPr>
            <w:rStyle w:val="Hyperlink"/>
            <w:rFonts w:cs="Arial"/>
            <w:sz w:val="24"/>
            <w:szCs w:val="24"/>
            <w:shd w:val="clear" w:color="auto" w:fill="FFFFFF"/>
          </w:rPr>
          <w:t>http://www.swisspeace.ch/fileadmin/user_upload/Media/Topics/Further_Topics/Business_and_Peace/Imhof_Sandra_Assessing_the_Potential_of_Fair_Trade_for_Poverty_Reduction_and_Conflict_Prevention.pdf</w:t>
        </w:r>
      </w:hyperlink>
      <w:r w:rsidR="0052645A" w:rsidRPr="00C3192D">
        <w:rPr>
          <w:rFonts w:cs="Arial"/>
          <w:color w:val="222222"/>
          <w:sz w:val="24"/>
          <w:szCs w:val="24"/>
          <w:shd w:val="clear" w:color="auto" w:fill="FFFFFF"/>
        </w:rPr>
        <w:t xml:space="preserve"> [Accessed 12th March 2015]</w:t>
      </w:r>
    </w:p>
    <w:p w:rsidR="008C760E" w:rsidRPr="00C3192D" w:rsidRDefault="008C760E" w:rsidP="00514103">
      <w:pPr>
        <w:rPr>
          <w:sz w:val="24"/>
          <w:szCs w:val="24"/>
        </w:rPr>
      </w:pPr>
      <w:r w:rsidRPr="00C3192D">
        <w:rPr>
          <w:rFonts w:cs="Arial"/>
          <w:color w:val="222222"/>
          <w:sz w:val="24"/>
          <w:szCs w:val="24"/>
          <w:shd w:val="clear" w:color="auto" w:fill="FFFFFF"/>
        </w:rPr>
        <w:t>Johannessen, S., &amp; Wilhite, H. (2010). Who really benefits from fairtrade? An analysis of value distribution in fairtrade coffee.</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Globalizations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7</w:t>
      </w:r>
      <w:r w:rsidRPr="00C3192D">
        <w:rPr>
          <w:rFonts w:cs="Arial"/>
          <w:color w:val="222222"/>
          <w:sz w:val="24"/>
          <w:szCs w:val="24"/>
          <w:shd w:val="clear" w:color="auto" w:fill="FFFFFF"/>
        </w:rPr>
        <w:t xml:space="preserve">(4), 525-544. </w:t>
      </w:r>
      <w:r w:rsidR="00037FC8" w:rsidRPr="00C3192D">
        <w:rPr>
          <w:rFonts w:cs="Arial"/>
          <w:color w:val="222222"/>
          <w:sz w:val="24"/>
          <w:szCs w:val="24"/>
          <w:shd w:val="clear" w:color="auto" w:fill="FFFFFF"/>
        </w:rPr>
        <w:t xml:space="preserve">[Online] Available from: </w:t>
      </w:r>
      <w:hyperlink r:id="rId47" w:history="1">
        <w:r w:rsidR="00037FC8" w:rsidRPr="00C3192D">
          <w:rPr>
            <w:rStyle w:val="Hyperlink"/>
            <w:rFonts w:cs="Arial"/>
            <w:sz w:val="24"/>
            <w:szCs w:val="24"/>
            <w:shd w:val="clear" w:color="auto" w:fill="FFFFFF"/>
          </w:rPr>
          <w:t>http://www.tandfonline.com/doi/pdf/10.1080/14747731.2010.505018</w:t>
        </w:r>
      </w:hyperlink>
      <w:r w:rsidR="00037FC8" w:rsidRPr="00C3192D">
        <w:rPr>
          <w:rFonts w:cs="Arial"/>
          <w:color w:val="222222"/>
          <w:sz w:val="24"/>
          <w:szCs w:val="24"/>
          <w:shd w:val="clear" w:color="auto" w:fill="FFFFFF"/>
        </w:rPr>
        <w:t xml:space="preserve"> [Accessed 15th March 2015]</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 xml:space="preserve">Kruger, D. I., Soares, R. R., &amp; Berthelon, M. (2007). Household choices of child labor and schooling: A simple model with application to Brazil. [Online] Available from: </w:t>
      </w:r>
      <w:hyperlink r:id="rId48" w:history="1">
        <w:r w:rsidRPr="00C3192D">
          <w:rPr>
            <w:rStyle w:val="Hyperlink"/>
            <w:rFonts w:cs="Arial"/>
            <w:sz w:val="24"/>
            <w:szCs w:val="24"/>
            <w:shd w:val="clear" w:color="auto" w:fill="FFFFFF"/>
          </w:rPr>
          <w:t>http://ftp.iza.org/dp2776.pdf</w:t>
        </w:r>
      </w:hyperlink>
      <w:r w:rsidRPr="00C3192D">
        <w:rPr>
          <w:rFonts w:cs="Arial"/>
          <w:color w:val="222222"/>
          <w:sz w:val="24"/>
          <w:szCs w:val="24"/>
          <w:shd w:val="clear" w:color="auto" w:fill="FFFFFF"/>
        </w:rPr>
        <w:t xml:space="preserve"> [Accessed 17th March 2015]</w:t>
      </w:r>
    </w:p>
    <w:p w:rsidR="00062E16" w:rsidRPr="00C3192D" w:rsidRDefault="00711A9B">
      <w:pPr>
        <w:rPr>
          <w:rFonts w:cs="Arial"/>
          <w:color w:val="222222"/>
          <w:sz w:val="24"/>
          <w:szCs w:val="24"/>
          <w:shd w:val="clear" w:color="auto" w:fill="FFFFFF"/>
        </w:rPr>
      </w:pPr>
      <w:r w:rsidRPr="00C3192D">
        <w:rPr>
          <w:rFonts w:cs="Arial"/>
          <w:color w:val="222222"/>
          <w:sz w:val="24"/>
          <w:szCs w:val="24"/>
          <w:shd w:val="clear" w:color="auto" w:fill="FFFFFF"/>
        </w:rPr>
        <w:t>Le Mare, A. (2008). The impact of fair trade on social and economic development: A review of the literature.</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Geography Compass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2</w:t>
      </w:r>
      <w:r w:rsidRPr="00C3192D">
        <w:rPr>
          <w:rFonts w:cs="Arial"/>
          <w:color w:val="222222"/>
          <w:sz w:val="24"/>
          <w:szCs w:val="24"/>
          <w:shd w:val="clear" w:color="auto" w:fill="FFFFFF"/>
        </w:rPr>
        <w:t xml:space="preserve">(6), 1922-1942. [Online] Available from: </w:t>
      </w:r>
      <w:hyperlink r:id="rId49" w:history="1">
        <w:r w:rsidRPr="00C3192D">
          <w:rPr>
            <w:rStyle w:val="Hyperlink"/>
            <w:rFonts w:cs="Arial"/>
            <w:sz w:val="24"/>
            <w:szCs w:val="24"/>
            <w:shd w:val="clear" w:color="auto" w:fill="FFFFFF"/>
          </w:rPr>
          <w:t>http://onlinelibrary.wiley.com/doi/10.1111/j.1749-8198.2008.00171.x/epdf</w:t>
        </w:r>
      </w:hyperlink>
      <w:r w:rsidRPr="00C3192D">
        <w:rPr>
          <w:rFonts w:cs="Arial"/>
          <w:color w:val="222222"/>
          <w:sz w:val="24"/>
          <w:szCs w:val="24"/>
          <w:shd w:val="clear" w:color="auto" w:fill="FFFFFF"/>
        </w:rPr>
        <w:t xml:space="preserve"> [Accessed 2nd March 2015]</w:t>
      </w:r>
    </w:p>
    <w:p w:rsidR="008C760E" w:rsidRPr="00C3192D" w:rsidRDefault="008C760E">
      <w:pPr>
        <w:rPr>
          <w:color w:val="000000"/>
          <w:sz w:val="24"/>
          <w:szCs w:val="24"/>
        </w:rPr>
      </w:pPr>
      <w:r w:rsidRPr="00C3192D">
        <w:rPr>
          <w:rFonts w:cs="Arial"/>
          <w:color w:val="222222"/>
          <w:sz w:val="24"/>
          <w:szCs w:val="24"/>
          <w:shd w:val="clear" w:color="auto" w:fill="FFFFFF"/>
        </w:rPr>
        <w:t>Lyon, S. (2007). Fair Trade coffee and human rights in Guatemala.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Consumer Policy</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30</w:t>
      </w:r>
      <w:r w:rsidRPr="00C3192D">
        <w:rPr>
          <w:rFonts w:cs="Arial"/>
          <w:color w:val="222222"/>
          <w:sz w:val="24"/>
          <w:szCs w:val="24"/>
          <w:shd w:val="clear" w:color="auto" w:fill="FFFFFF"/>
        </w:rPr>
        <w:t>(3), 241-261.</w:t>
      </w:r>
    </w:p>
    <w:p w:rsidR="008C760E" w:rsidRPr="00C3192D" w:rsidRDefault="008C760E">
      <w:pPr>
        <w:rPr>
          <w:sz w:val="24"/>
          <w:szCs w:val="24"/>
        </w:rPr>
      </w:pPr>
      <w:r w:rsidRPr="00C3192D">
        <w:rPr>
          <w:rFonts w:cs="Arial"/>
          <w:color w:val="222222"/>
          <w:sz w:val="24"/>
          <w:szCs w:val="24"/>
        </w:rPr>
        <w:t xml:space="preserve">Lyon, S., Bezaury, J. A., &amp; Mutersbaugh, T. (2010). Gender equity in fairtrade–organic coffee producer organizations: Cases from Mesoamerica. </w:t>
      </w:r>
      <w:r w:rsidRPr="00C3192D">
        <w:rPr>
          <w:rFonts w:cs="Arial"/>
          <w:i/>
          <w:iCs/>
          <w:color w:val="222222"/>
          <w:sz w:val="24"/>
          <w:szCs w:val="24"/>
        </w:rPr>
        <w:t>Geoforum</w:t>
      </w:r>
      <w:r w:rsidRPr="00C3192D">
        <w:rPr>
          <w:rFonts w:cs="Arial"/>
          <w:color w:val="222222"/>
          <w:sz w:val="24"/>
          <w:szCs w:val="24"/>
        </w:rPr>
        <w:t xml:space="preserve">, </w:t>
      </w:r>
      <w:r w:rsidRPr="00C3192D">
        <w:rPr>
          <w:rFonts w:cs="Arial"/>
          <w:i/>
          <w:iCs/>
          <w:color w:val="222222"/>
          <w:sz w:val="24"/>
          <w:szCs w:val="24"/>
        </w:rPr>
        <w:t>41</w:t>
      </w:r>
      <w:r w:rsidRPr="00C3192D">
        <w:rPr>
          <w:rFonts w:cs="Arial"/>
          <w:color w:val="222222"/>
          <w:sz w:val="24"/>
          <w:szCs w:val="24"/>
        </w:rPr>
        <w:t>(1), 93-103.</w:t>
      </w:r>
      <w:r w:rsidR="006A194C" w:rsidRPr="00C3192D">
        <w:rPr>
          <w:rFonts w:cs="Arial"/>
          <w:color w:val="222222"/>
          <w:sz w:val="24"/>
          <w:szCs w:val="24"/>
        </w:rPr>
        <w:t xml:space="preserve"> [Online] Available from: </w:t>
      </w:r>
      <w:hyperlink r:id="rId50" w:history="1">
        <w:r w:rsidR="006A194C" w:rsidRPr="00C3192D">
          <w:rPr>
            <w:rStyle w:val="Hyperlink"/>
            <w:rFonts w:cs="Arial"/>
            <w:sz w:val="24"/>
            <w:szCs w:val="24"/>
          </w:rPr>
          <w:t>http://ac.els-cdn.com/S0016718509000402/1-s2.0-S0016718509000402-main.pdf?_tid=506e9ad6-d302-11e4-9175-00000aacb35e&amp;acdnat=1427296942_7cbfa028519a3757744ee0b581d64b8f</w:t>
        </w:r>
      </w:hyperlink>
      <w:r w:rsidR="006A194C" w:rsidRPr="00C3192D">
        <w:rPr>
          <w:rFonts w:cs="Arial"/>
          <w:color w:val="222222"/>
          <w:sz w:val="24"/>
          <w:szCs w:val="24"/>
        </w:rPr>
        <w:t xml:space="preserve"> [Accessed 13</w:t>
      </w:r>
      <w:r w:rsidR="006A194C" w:rsidRPr="00C3192D">
        <w:rPr>
          <w:rFonts w:cs="Arial"/>
          <w:color w:val="222222"/>
          <w:sz w:val="24"/>
          <w:szCs w:val="24"/>
          <w:vertAlign w:val="superscript"/>
        </w:rPr>
        <w:t>th</w:t>
      </w:r>
      <w:r w:rsidR="006A194C" w:rsidRPr="00C3192D">
        <w:rPr>
          <w:rFonts w:cs="Arial"/>
          <w:color w:val="222222"/>
          <w:sz w:val="24"/>
          <w:szCs w:val="24"/>
        </w:rPr>
        <w:t xml:space="preserve"> March 2015]</w:t>
      </w:r>
    </w:p>
    <w:p w:rsidR="008C760E" w:rsidRPr="00C3192D" w:rsidRDefault="008C760E" w:rsidP="000A5CE4">
      <w:pPr>
        <w:rPr>
          <w:sz w:val="24"/>
          <w:szCs w:val="24"/>
        </w:rPr>
      </w:pPr>
      <w:r w:rsidRPr="00C3192D">
        <w:rPr>
          <w:sz w:val="24"/>
          <w:szCs w:val="24"/>
        </w:rPr>
        <w:t>Marx, K. (1930[1867]) Capital. Trans. from the German Edition by Eden and Cedar Paul. London: J. M. Dent and Sons Ltd</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Mendez, V. E., Bacon, C. M., Olson, M., Petchers, S.,</w:t>
      </w:r>
      <w:r w:rsidR="00EF0E33" w:rsidRPr="00C3192D">
        <w:rPr>
          <w:rFonts w:cs="Arial"/>
          <w:color w:val="222222"/>
          <w:sz w:val="24"/>
          <w:szCs w:val="24"/>
          <w:shd w:val="clear" w:color="auto" w:fill="FFFFFF"/>
        </w:rPr>
        <w:t xml:space="preserve"> Herrador, D., Carranza,</w:t>
      </w:r>
      <w:r w:rsidRPr="00C3192D">
        <w:rPr>
          <w:rFonts w:cs="Arial"/>
          <w:color w:val="222222"/>
          <w:sz w:val="24"/>
          <w:szCs w:val="24"/>
          <w:shd w:val="clear" w:color="auto" w:fill="FFFFFF"/>
        </w:rPr>
        <w:t xml:space="preserve"> &amp; Mendoza, A. (2010). Effects of Fair Trade and organic certifications on small-scale coffee farmer</w:t>
      </w:r>
      <w:r w:rsidR="006513FA" w:rsidRPr="00C3192D">
        <w:rPr>
          <w:rFonts w:cs="Arial"/>
          <w:color w:val="222222"/>
          <w:sz w:val="24"/>
          <w:szCs w:val="24"/>
          <w:shd w:val="clear" w:color="auto" w:fill="FFFFFF"/>
        </w:rPr>
        <w:t xml:space="preserve"> </w:t>
      </w:r>
      <w:r w:rsidRPr="00C3192D">
        <w:rPr>
          <w:rFonts w:cs="Arial"/>
          <w:color w:val="222222"/>
          <w:sz w:val="24"/>
          <w:szCs w:val="24"/>
          <w:shd w:val="clear" w:color="auto" w:fill="FFFFFF"/>
        </w:rPr>
        <w:t>households in Central America and Mexico.</w:t>
      </w:r>
      <w:r w:rsidRPr="00C3192D">
        <w:rPr>
          <w:rFonts w:cs="Arial"/>
          <w:i/>
          <w:iCs/>
          <w:color w:val="222222"/>
          <w:sz w:val="24"/>
          <w:szCs w:val="24"/>
          <w:shd w:val="clear" w:color="auto" w:fill="FFFFFF"/>
        </w:rPr>
        <w:t>Renewable Agriculture and Food Systems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25</w:t>
      </w:r>
      <w:r w:rsidR="00EF0E33" w:rsidRPr="00C3192D">
        <w:rPr>
          <w:rFonts w:cs="Arial"/>
          <w:color w:val="222222"/>
          <w:sz w:val="24"/>
          <w:szCs w:val="24"/>
          <w:shd w:val="clear" w:color="auto" w:fill="FFFFFF"/>
        </w:rPr>
        <w:t xml:space="preserve">. [Online] Available from: </w:t>
      </w:r>
      <w:hyperlink r:id="rId51" w:history="1">
        <w:r w:rsidR="00EF0E33" w:rsidRPr="00C3192D">
          <w:rPr>
            <w:rStyle w:val="Hyperlink"/>
            <w:rFonts w:cs="Arial"/>
            <w:sz w:val="24"/>
            <w:szCs w:val="24"/>
            <w:shd w:val="clear" w:color="auto" w:fill="FFFFFF"/>
          </w:rPr>
          <w:t>http://journals.cambridge.org/download.php?file=%2FRAF%2FRAF25_03%2FS1742170510000268a.pdf&amp;code=09c27d5832f8d642ae713db408d36660</w:t>
        </w:r>
      </w:hyperlink>
      <w:r w:rsidR="00EF0E33" w:rsidRPr="00C3192D">
        <w:rPr>
          <w:rFonts w:cs="Arial"/>
          <w:color w:val="222222"/>
          <w:sz w:val="24"/>
          <w:szCs w:val="24"/>
          <w:shd w:val="clear" w:color="auto" w:fill="FFFFFF"/>
        </w:rPr>
        <w:t xml:space="preserve"> [Accessed 15</w:t>
      </w:r>
      <w:r w:rsidR="00EF0E33" w:rsidRPr="00C3192D">
        <w:rPr>
          <w:rFonts w:cs="Arial"/>
          <w:color w:val="222222"/>
          <w:sz w:val="24"/>
          <w:szCs w:val="24"/>
          <w:shd w:val="clear" w:color="auto" w:fill="FFFFFF"/>
          <w:vertAlign w:val="superscript"/>
        </w:rPr>
        <w:t>th</w:t>
      </w:r>
      <w:r w:rsidR="00EF0E33" w:rsidRPr="00C3192D">
        <w:rPr>
          <w:rFonts w:cs="Arial"/>
          <w:color w:val="222222"/>
          <w:sz w:val="24"/>
          <w:szCs w:val="24"/>
          <w:shd w:val="clear" w:color="auto" w:fill="FFFFFF"/>
        </w:rPr>
        <w:t xml:space="preserve"> March 2015]</w:t>
      </w:r>
    </w:p>
    <w:p w:rsidR="008C760E" w:rsidRPr="00C3192D" w:rsidRDefault="008C760E">
      <w:pPr>
        <w:rPr>
          <w:sz w:val="24"/>
          <w:szCs w:val="24"/>
        </w:rPr>
      </w:pPr>
      <w:r w:rsidRPr="00C3192D">
        <w:rPr>
          <w:sz w:val="24"/>
          <w:szCs w:val="24"/>
        </w:rPr>
        <w:t xml:space="preserve">Multatuli (Dekker, D.E.), Meijer, R.P. and Edwards, R. (1987) Max Havelaar: Or the Coffee Auctions of a Dutch Trading Company (Classics). Penguin Classics Reissue. </w:t>
      </w:r>
    </w:p>
    <w:p w:rsidR="008C760E" w:rsidRPr="00C3192D" w:rsidRDefault="008C760E">
      <w:pPr>
        <w:rPr>
          <w:rFonts w:cs="Arial"/>
          <w:color w:val="222222"/>
          <w:sz w:val="24"/>
          <w:szCs w:val="24"/>
        </w:rPr>
      </w:pPr>
      <w:r w:rsidRPr="00C3192D">
        <w:rPr>
          <w:rFonts w:cs="Arial"/>
          <w:color w:val="222222"/>
          <w:sz w:val="24"/>
          <w:szCs w:val="24"/>
        </w:rPr>
        <w:t xml:space="preserve">Murray, D. L., Raynolds, L. T., &amp; Taylor, P. L. (2006). The future of Fair Trade coffee: dilemmas facing Latin America's small-scale producers. </w:t>
      </w:r>
      <w:r w:rsidRPr="00C3192D">
        <w:rPr>
          <w:rFonts w:cs="Arial"/>
          <w:i/>
          <w:iCs/>
          <w:color w:val="222222"/>
          <w:sz w:val="24"/>
          <w:szCs w:val="24"/>
        </w:rPr>
        <w:t>Development in Practice</w:t>
      </w:r>
      <w:r w:rsidRPr="00C3192D">
        <w:rPr>
          <w:rFonts w:cs="Arial"/>
          <w:color w:val="222222"/>
          <w:sz w:val="24"/>
          <w:szCs w:val="24"/>
        </w:rPr>
        <w:t xml:space="preserve">, </w:t>
      </w:r>
      <w:r w:rsidRPr="00C3192D">
        <w:rPr>
          <w:rFonts w:cs="Arial"/>
          <w:i/>
          <w:iCs/>
          <w:color w:val="222222"/>
          <w:sz w:val="24"/>
          <w:szCs w:val="24"/>
        </w:rPr>
        <w:t>16</w:t>
      </w:r>
      <w:r w:rsidRPr="00C3192D">
        <w:rPr>
          <w:rFonts w:cs="Arial"/>
          <w:color w:val="222222"/>
          <w:sz w:val="24"/>
          <w:szCs w:val="24"/>
        </w:rPr>
        <w:t>(02), 179-192.</w:t>
      </w:r>
    </w:p>
    <w:p w:rsidR="008C760E" w:rsidRPr="00C3192D" w:rsidRDefault="008C760E" w:rsidP="0072744C">
      <w:pPr>
        <w:rPr>
          <w:sz w:val="24"/>
          <w:szCs w:val="24"/>
        </w:rPr>
      </w:pPr>
      <w:r w:rsidRPr="00C3192D">
        <w:rPr>
          <w:sz w:val="24"/>
          <w:szCs w:val="24"/>
        </w:rPr>
        <w:t>Oxfam International. (2002). Mugged: Poverty in Your coffee Cup.</w:t>
      </w:r>
      <w:r w:rsidR="0001091F" w:rsidRPr="00C3192D">
        <w:rPr>
          <w:sz w:val="24"/>
          <w:szCs w:val="24"/>
        </w:rPr>
        <w:t xml:space="preserve"> Oxfam International.</w:t>
      </w:r>
      <w:r w:rsidRPr="00C3192D">
        <w:rPr>
          <w:rFonts w:cs="AdvPS6F00"/>
          <w:color w:val="231F20"/>
          <w:sz w:val="24"/>
          <w:szCs w:val="24"/>
        </w:rPr>
        <w:t xml:space="preserve"> </w:t>
      </w:r>
      <w:r w:rsidR="0001091F" w:rsidRPr="00C3192D">
        <w:rPr>
          <w:rFonts w:cs="AdvPS6F00"/>
          <w:color w:val="231F20"/>
          <w:sz w:val="24"/>
          <w:szCs w:val="24"/>
        </w:rPr>
        <w:t xml:space="preserve">[Online] Available from: </w:t>
      </w:r>
      <w:hyperlink r:id="rId52" w:history="1">
        <w:r w:rsidR="0001091F" w:rsidRPr="00C3192D">
          <w:rPr>
            <w:rStyle w:val="Hyperlink"/>
            <w:rFonts w:cs="AdvPS6F00"/>
            <w:sz w:val="24"/>
            <w:szCs w:val="24"/>
          </w:rPr>
          <w:t>http://www.oxfamamerica.org/static/oa3/files/mugged-full-report.pdf</w:t>
        </w:r>
      </w:hyperlink>
      <w:r w:rsidR="0001091F" w:rsidRPr="00C3192D">
        <w:rPr>
          <w:rFonts w:cs="AdvPS6F00"/>
          <w:color w:val="231F20"/>
          <w:sz w:val="24"/>
          <w:szCs w:val="24"/>
        </w:rPr>
        <w:t xml:space="preserve"> [Accessed 5th March 2015]</w:t>
      </w:r>
    </w:p>
    <w:p w:rsidR="006A194C" w:rsidRPr="00C3192D" w:rsidRDefault="008C760E" w:rsidP="00514103">
      <w:pPr>
        <w:rPr>
          <w:sz w:val="24"/>
          <w:szCs w:val="24"/>
        </w:rPr>
      </w:pPr>
      <w:r w:rsidRPr="00C3192D">
        <w:rPr>
          <w:rFonts w:cs="AdvOT863180fb"/>
          <w:color w:val="000066"/>
          <w:sz w:val="24"/>
          <w:szCs w:val="24"/>
        </w:rPr>
        <w:t>Quispe Guanca, J.L., 2007. Caracterización del impacto ambiental y productivo de las</w:t>
      </w:r>
      <w:r w:rsidR="006A194C" w:rsidRPr="00C3192D">
        <w:rPr>
          <w:rFonts w:cs="AdvOT863180fb"/>
          <w:color w:val="000066"/>
          <w:sz w:val="24"/>
          <w:szCs w:val="24"/>
        </w:rPr>
        <w:t xml:space="preserve"> Agronómico Tropical de Investigación y Enseñanza (CATIE)</w:t>
      </w:r>
      <w:r w:rsidR="006A194C" w:rsidRPr="00C3192D">
        <w:rPr>
          <w:rFonts w:cs="AdvOT863180fb"/>
          <w:color w:val="000000"/>
          <w:sz w:val="24"/>
          <w:szCs w:val="24"/>
        </w:rPr>
        <w:t xml:space="preserve">. (In Spanish). [Online] Available from: </w:t>
      </w:r>
      <w:hyperlink r:id="rId53" w:history="1">
        <w:r w:rsidR="006A194C" w:rsidRPr="00C3192D">
          <w:rPr>
            <w:rStyle w:val="Hyperlink"/>
            <w:rFonts w:cs="AdvOT863180fb"/>
            <w:sz w:val="24"/>
            <w:szCs w:val="24"/>
          </w:rPr>
          <w:t>http://orton.catie.ac.cr/repdoc/A1725E/A1725E.PDF</w:t>
        </w:r>
      </w:hyperlink>
      <w:r w:rsidR="006A194C" w:rsidRPr="00C3192D">
        <w:rPr>
          <w:rFonts w:cs="AdvOT863180fb"/>
          <w:color w:val="000000"/>
          <w:sz w:val="24"/>
          <w:szCs w:val="24"/>
        </w:rPr>
        <w:t xml:space="preserve"> [Accessed 15th March 2015]</w:t>
      </w:r>
    </w:p>
    <w:p w:rsidR="008C760E" w:rsidRPr="00C3192D" w:rsidRDefault="008C760E" w:rsidP="00514103">
      <w:pPr>
        <w:rPr>
          <w:rFonts w:cs="Arial"/>
          <w:color w:val="222222"/>
          <w:sz w:val="24"/>
          <w:szCs w:val="24"/>
          <w:shd w:val="clear" w:color="auto" w:fill="FFFFFF"/>
        </w:rPr>
      </w:pPr>
      <w:r w:rsidRPr="00C3192D">
        <w:rPr>
          <w:rFonts w:cs="Arial"/>
          <w:color w:val="222222"/>
          <w:sz w:val="24"/>
          <w:szCs w:val="24"/>
          <w:shd w:val="clear" w:color="auto" w:fill="FFFFFF"/>
        </w:rPr>
        <w:t>Raynolds, L. T., Murray, D., &amp; Heller, A. (2007). Regulating sustainability in the coffee sector: A comparative analysis of third-party environmental and social certification initiatives.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Agriculture and Human Values</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24</w:t>
      </w:r>
      <w:r w:rsidRPr="00C3192D">
        <w:rPr>
          <w:rFonts w:cs="Arial"/>
          <w:color w:val="222222"/>
          <w:sz w:val="24"/>
          <w:szCs w:val="24"/>
          <w:shd w:val="clear" w:color="auto" w:fill="FFFFFF"/>
        </w:rPr>
        <w:t xml:space="preserve">(2), [Online] Available from: </w:t>
      </w:r>
      <w:hyperlink r:id="rId54" w:history="1">
        <w:r w:rsidRPr="00C3192D">
          <w:rPr>
            <w:rStyle w:val="Hyperlink"/>
            <w:rFonts w:cs="Arial"/>
            <w:sz w:val="24"/>
            <w:szCs w:val="24"/>
            <w:shd w:val="clear" w:color="auto" w:fill="FFFFFF"/>
          </w:rPr>
          <w:t>http://download.springer.com/static/pdf/990/art%253A10.1007%252Fs10460-006-9047-8.pdf?auth66=1427207423_19a6d9a9393ce27ad8880eef93ccede9&amp;ext=.pdf</w:t>
        </w:r>
      </w:hyperlink>
      <w:r w:rsidRPr="00C3192D">
        <w:rPr>
          <w:rFonts w:cs="Arial"/>
          <w:color w:val="222222"/>
          <w:sz w:val="24"/>
          <w:szCs w:val="24"/>
          <w:shd w:val="clear" w:color="auto" w:fill="FFFFFF"/>
        </w:rPr>
        <w:t xml:space="preserve"> [Accessed 24</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Raynolds, L. T., Murray, D., &amp; Leigh Taylor, P. (2004). Fair trade coffee: building producer capacity via global networks.</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Journal of International Development</w:t>
      </w:r>
      <w:r w:rsidR="00EF0E33" w:rsidRPr="00C3192D">
        <w:rPr>
          <w:rFonts w:cs="Arial"/>
          <w:color w:val="222222"/>
          <w:sz w:val="24"/>
          <w:szCs w:val="24"/>
          <w:shd w:val="clear" w:color="auto" w:fill="FFFFFF"/>
        </w:rPr>
        <w:t xml:space="preserve">. [Online] Available from: </w:t>
      </w:r>
      <w:hyperlink r:id="rId55" w:history="1">
        <w:r w:rsidR="00EF0E33" w:rsidRPr="00C3192D">
          <w:rPr>
            <w:rStyle w:val="Hyperlink"/>
            <w:rFonts w:cs="Arial"/>
            <w:sz w:val="24"/>
            <w:szCs w:val="24"/>
            <w:shd w:val="clear" w:color="auto" w:fill="FFFFFF"/>
          </w:rPr>
          <w:t>http://onlinelibrary.wiley.com/doi/10.1002/jid.1136/epdf</w:t>
        </w:r>
      </w:hyperlink>
      <w:r w:rsidR="00EF0E33" w:rsidRPr="00C3192D">
        <w:rPr>
          <w:rFonts w:cs="Arial"/>
          <w:color w:val="222222"/>
          <w:sz w:val="24"/>
          <w:szCs w:val="24"/>
          <w:shd w:val="clear" w:color="auto" w:fill="FFFFFF"/>
        </w:rPr>
        <w:t xml:space="preserve"> [Accessed 13th March 2015]</w:t>
      </w:r>
    </w:p>
    <w:p w:rsidR="0001091F" w:rsidRPr="00C3192D" w:rsidRDefault="0001091F">
      <w:pPr>
        <w:rPr>
          <w:rFonts w:cs="Arial"/>
          <w:color w:val="222222"/>
          <w:sz w:val="24"/>
          <w:szCs w:val="24"/>
          <w:shd w:val="clear" w:color="auto" w:fill="FFFFFF"/>
        </w:rPr>
      </w:pPr>
      <w:r w:rsidRPr="00C3192D">
        <w:rPr>
          <w:rFonts w:cs="Arial"/>
          <w:color w:val="222222"/>
          <w:sz w:val="24"/>
          <w:szCs w:val="24"/>
          <w:shd w:val="clear" w:color="auto" w:fill="FFFFFF"/>
        </w:rPr>
        <w:t>Ravallion, M., &amp; Wodon, Q. (2000). Does child labour displace schooling? Evidence on behavioural responses to an enrollment subsidy.</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The Economic Journal</w:t>
      </w:r>
      <w:r w:rsidRPr="00C3192D">
        <w:rPr>
          <w:rFonts w:cs="Arial"/>
          <w:color w:val="222222"/>
          <w:sz w:val="24"/>
          <w:szCs w:val="24"/>
          <w:shd w:val="clear" w:color="auto" w:fill="FFFFFF"/>
        </w:rPr>
        <w:t xml:space="preserve">. [Online] Available from: </w:t>
      </w:r>
      <w:hyperlink r:id="rId56" w:history="1">
        <w:r w:rsidRPr="00C3192D">
          <w:rPr>
            <w:rStyle w:val="Hyperlink"/>
            <w:rFonts w:cs="Arial"/>
            <w:sz w:val="24"/>
            <w:szCs w:val="24"/>
            <w:shd w:val="clear" w:color="auto" w:fill="FFFFFF"/>
          </w:rPr>
          <w:t>http://onlinelibrary.wiley.com/doi/10.1111/1468-0297.00527/epdf</w:t>
        </w:r>
      </w:hyperlink>
      <w:r w:rsidRPr="00C3192D">
        <w:rPr>
          <w:rFonts w:cs="Arial"/>
          <w:color w:val="222222"/>
          <w:sz w:val="24"/>
          <w:szCs w:val="24"/>
          <w:shd w:val="clear" w:color="auto" w:fill="FFFFFF"/>
        </w:rPr>
        <w:t xml:space="preserve"> [Accessed 25th March 2015] </w:t>
      </w:r>
    </w:p>
    <w:p w:rsidR="008C760E" w:rsidRPr="00C3192D" w:rsidRDefault="008C760E">
      <w:pPr>
        <w:rPr>
          <w:sz w:val="24"/>
          <w:szCs w:val="24"/>
        </w:rPr>
      </w:pPr>
      <w:r w:rsidRPr="00C3192D">
        <w:rPr>
          <w:sz w:val="24"/>
          <w:szCs w:val="24"/>
        </w:rPr>
        <w:t xml:space="preserve">Reinecke, J. (2010). Beyond a subjective theory of value and towards a “fair price”: An organisational perspective on Fairtrade minimum price setting. Organisation. Volume 17. [Online] Available from: </w:t>
      </w:r>
      <w:hyperlink r:id="rId57" w:history="1">
        <w:r w:rsidRPr="00C3192D">
          <w:rPr>
            <w:rStyle w:val="Hyperlink"/>
            <w:sz w:val="24"/>
            <w:szCs w:val="24"/>
          </w:rPr>
          <w:t>http://org.sagepub.com/content/17/5/563.full.pdf+html</w:t>
        </w:r>
      </w:hyperlink>
      <w:r w:rsidRPr="00C3192D">
        <w:rPr>
          <w:sz w:val="24"/>
          <w:szCs w:val="24"/>
        </w:rPr>
        <w:t xml:space="preserve"> [Accessed 7</w:t>
      </w:r>
      <w:r w:rsidRPr="00C3192D">
        <w:rPr>
          <w:sz w:val="24"/>
          <w:szCs w:val="24"/>
          <w:vertAlign w:val="superscript"/>
        </w:rPr>
        <w:t>th</w:t>
      </w:r>
      <w:r w:rsidRPr="00C3192D">
        <w:rPr>
          <w:sz w:val="24"/>
          <w:szCs w:val="24"/>
        </w:rPr>
        <w:t xml:space="preserve"> March 2015]</w:t>
      </w:r>
    </w:p>
    <w:p w:rsidR="008C760E" w:rsidRPr="00C3192D" w:rsidRDefault="008C760E">
      <w:pPr>
        <w:rPr>
          <w:sz w:val="24"/>
          <w:szCs w:val="24"/>
        </w:rPr>
      </w:pPr>
      <w:r w:rsidRPr="00C3192D">
        <w:rPr>
          <w:sz w:val="24"/>
          <w:szCs w:val="24"/>
        </w:rPr>
        <w:t xml:space="preserve">Rice, R.A. (2001). Noble Goals and challenging terrain: organic Fair Trade Coffee movements in the global marketplace. Journal of Agricultural and Environmental Ethics. Vol 14. </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Ronchi, L. (2002). The impact of Fair Trade on producers and their organizations: A case study with Coocafé in Costa Rica.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Policy Research Unit. Sussex: University of Sussex</w:t>
      </w:r>
      <w:r w:rsidRPr="00C3192D">
        <w:rPr>
          <w:rFonts w:cs="Arial"/>
          <w:color w:val="222222"/>
          <w:sz w:val="24"/>
          <w:szCs w:val="24"/>
          <w:shd w:val="clear" w:color="auto" w:fill="FFFFFF"/>
        </w:rPr>
        <w:t xml:space="preserve">.[Online] Available from: </w:t>
      </w:r>
      <w:hyperlink r:id="rId58" w:history="1">
        <w:r w:rsidRPr="00C3192D">
          <w:rPr>
            <w:rStyle w:val="Hyperlink"/>
            <w:rFonts w:cs="Arial"/>
            <w:sz w:val="24"/>
            <w:szCs w:val="24"/>
            <w:shd w:val="clear" w:color="auto" w:fill="FFFFFF"/>
          </w:rPr>
          <w:t>http://www.globalhand.org/system/assets/e74017ed2fbb5c02096f26f3c25faba3ab8e424f/original/The_impact_of_fair_trade_on_producers_and_their_organizations.pdf</w:t>
        </w:r>
      </w:hyperlink>
      <w:r w:rsidRPr="00C3192D">
        <w:rPr>
          <w:rFonts w:cs="Arial"/>
          <w:color w:val="222222"/>
          <w:sz w:val="24"/>
          <w:szCs w:val="24"/>
          <w:shd w:val="clear" w:color="auto" w:fill="FFFFFF"/>
        </w:rPr>
        <w:t xml:space="preserve"> [Accessed 7th March 2015]</w:t>
      </w:r>
    </w:p>
    <w:p w:rsidR="008C760E" w:rsidRPr="00C3192D" w:rsidRDefault="008C760E" w:rsidP="00514103">
      <w:pPr>
        <w:rPr>
          <w:sz w:val="24"/>
          <w:szCs w:val="24"/>
        </w:rPr>
      </w:pPr>
      <w:r w:rsidRPr="00C3192D">
        <w:rPr>
          <w:rFonts w:cs="Arial"/>
          <w:color w:val="222222"/>
          <w:sz w:val="24"/>
          <w:szCs w:val="24"/>
          <w:shd w:val="clear" w:color="auto" w:fill="FFFFFF"/>
        </w:rPr>
        <w:t>Ruben, R., Fort, R., &amp; Zúñiga-Arias, G. (2009). Measuring the impact of fair trade on development.</w:t>
      </w:r>
      <w:r w:rsidR="0028741C">
        <w:rPr>
          <w:rFonts w:cs="Arial"/>
          <w:color w:val="222222"/>
          <w:sz w:val="24"/>
          <w:szCs w:val="24"/>
          <w:shd w:val="clear" w:color="auto" w:fill="FFFFFF"/>
        </w:rPr>
        <w:t xml:space="preserve"> [Online] Available from: </w:t>
      </w:r>
      <w:hyperlink r:id="rId59" w:history="1">
        <w:r w:rsidR="0028741C" w:rsidRPr="00E304E4">
          <w:rPr>
            <w:rStyle w:val="Hyperlink"/>
            <w:rFonts w:cs="Arial"/>
            <w:sz w:val="24"/>
            <w:szCs w:val="24"/>
            <w:shd w:val="clear" w:color="auto" w:fill="FFFFFF"/>
          </w:rPr>
          <w:t>http://www.tandfonline.com/doi/pdf/10.1080/09614520903027049</w:t>
        </w:r>
      </w:hyperlink>
      <w:r w:rsidR="0028741C">
        <w:rPr>
          <w:rFonts w:cs="Arial"/>
          <w:color w:val="222222"/>
          <w:sz w:val="24"/>
          <w:szCs w:val="24"/>
          <w:shd w:val="clear" w:color="auto" w:fill="FFFFFF"/>
        </w:rPr>
        <w:t xml:space="preserve"> [Accessed 2nd March 2015]</w:t>
      </w:r>
    </w:p>
    <w:p w:rsidR="008C760E" w:rsidRPr="00C3192D" w:rsidRDefault="008C760E" w:rsidP="00514103">
      <w:pPr>
        <w:rPr>
          <w:sz w:val="24"/>
          <w:szCs w:val="24"/>
        </w:rPr>
      </w:pPr>
      <w:r w:rsidRPr="00C3192D">
        <w:rPr>
          <w:sz w:val="24"/>
          <w:szCs w:val="24"/>
        </w:rPr>
        <w:t>Ruben, Ruerd and Ricardo Fort. 2012. “The Impact of Fair Trade Certification for Coffee Farmers in Peru,” World Development, 40 (3): 570-582</w:t>
      </w:r>
    </w:p>
    <w:p w:rsidR="008C760E" w:rsidRPr="00C3192D" w:rsidRDefault="008C760E" w:rsidP="00514103">
      <w:pPr>
        <w:rPr>
          <w:sz w:val="24"/>
          <w:szCs w:val="24"/>
        </w:rPr>
      </w:pPr>
      <w:r w:rsidRPr="00C3192D">
        <w:rPr>
          <w:sz w:val="24"/>
          <w:szCs w:val="24"/>
        </w:rPr>
        <w:t>Saenz-Segura, Fernando and Guillermo Zuniga-Arias. (2009). “Assessment of the Effect of Fair Trade on Smallholder Producers in Costa Rica: A Comparative Study in the Coffee Sector,” Ruerd Ruben (ed), The Impact of Fair Trade, pp. 117-135. Wageningen: Wageningen Academic Publishers</w:t>
      </w:r>
    </w:p>
    <w:p w:rsidR="00EF0E33" w:rsidRPr="00C3192D" w:rsidRDefault="008C760E" w:rsidP="004C7742">
      <w:pPr>
        <w:widowControl w:val="0"/>
        <w:overflowPunct w:val="0"/>
        <w:autoSpaceDE w:val="0"/>
        <w:autoSpaceDN w:val="0"/>
        <w:adjustRightInd w:val="0"/>
        <w:spacing w:line="223" w:lineRule="auto"/>
        <w:ind w:right="1280"/>
        <w:rPr>
          <w:color w:val="0000FF"/>
          <w:sz w:val="24"/>
          <w:szCs w:val="24"/>
          <w:u w:val="single"/>
        </w:rPr>
      </w:pPr>
      <w:r w:rsidRPr="00C3192D">
        <w:rPr>
          <w:sz w:val="24"/>
          <w:szCs w:val="24"/>
        </w:rPr>
        <w:t xml:space="preserve">Sidwell, M. (2008) </w:t>
      </w:r>
      <w:r w:rsidRPr="00C3192D">
        <w:rPr>
          <w:i/>
          <w:iCs/>
          <w:sz w:val="24"/>
          <w:szCs w:val="24"/>
        </w:rPr>
        <w:t>Unfair Trade,</w:t>
      </w:r>
      <w:r w:rsidRPr="00C3192D">
        <w:rPr>
          <w:sz w:val="24"/>
          <w:szCs w:val="24"/>
        </w:rPr>
        <w:t xml:space="preserve"> Adam Smith Institute, London</w:t>
      </w:r>
      <w:r w:rsidR="00EF0E33" w:rsidRPr="00C3192D">
        <w:rPr>
          <w:sz w:val="24"/>
          <w:szCs w:val="24"/>
        </w:rPr>
        <w:t xml:space="preserve">. [Online]Available from: </w:t>
      </w:r>
      <w:hyperlink r:id="rId60" w:history="1">
        <w:r w:rsidR="00EF0E33" w:rsidRPr="00C3192D">
          <w:rPr>
            <w:rStyle w:val="Hyperlink"/>
            <w:sz w:val="24"/>
            <w:szCs w:val="24"/>
          </w:rPr>
          <w:t>http://www.adamsmith.org/sites/default/files/images/pdf/unfair_trade.pdf</w:t>
        </w:r>
      </w:hyperlink>
      <w:r w:rsidR="00EF0E33" w:rsidRPr="00C3192D">
        <w:rPr>
          <w:color w:val="0000FF"/>
          <w:sz w:val="24"/>
          <w:szCs w:val="24"/>
          <w:u w:val="single"/>
        </w:rPr>
        <w:t xml:space="preserve">     [Accessed 25</w:t>
      </w:r>
      <w:r w:rsidR="00EF0E33" w:rsidRPr="00C3192D">
        <w:rPr>
          <w:color w:val="0000FF"/>
          <w:sz w:val="24"/>
          <w:szCs w:val="24"/>
          <w:u w:val="single"/>
          <w:vertAlign w:val="superscript"/>
        </w:rPr>
        <w:t>th</w:t>
      </w:r>
      <w:r w:rsidR="00EF0E33" w:rsidRPr="00C3192D">
        <w:rPr>
          <w:color w:val="0000FF"/>
          <w:sz w:val="24"/>
          <w:szCs w:val="24"/>
          <w:u w:val="single"/>
        </w:rPr>
        <w:t xml:space="preserve"> March 2015]</w:t>
      </w:r>
    </w:p>
    <w:p w:rsidR="00EF0E33" w:rsidRDefault="008C760E" w:rsidP="0072744C">
      <w:pPr>
        <w:autoSpaceDE w:val="0"/>
        <w:autoSpaceDN w:val="0"/>
        <w:adjustRightInd w:val="0"/>
        <w:spacing w:after="0" w:line="240" w:lineRule="auto"/>
        <w:rPr>
          <w:rFonts w:cs="AdvPS6F00"/>
          <w:color w:val="231F20"/>
          <w:sz w:val="24"/>
          <w:szCs w:val="24"/>
        </w:rPr>
      </w:pPr>
      <w:r w:rsidRPr="00C3192D">
        <w:rPr>
          <w:rFonts w:cs="AdvPS6F00"/>
          <w:color w:val="231F20"/>
          <w:sz w:val="24"/>
          <w:szCs w:val="24"/>
        </w:rPr>
        <w:t xml:space="preserve">Smith, J. (2007) The search for sustainable markets: the promise and failure of fair trade, </w:t>
      </w:r>
      <w:r w:rsidRPr="00C3192D">
        <w:rPr>
          <w:rFonts w:cs="AdvPS6F0B"/>
          <w:color w:val="231F20"/>
          <w:sz w:val="24"/>
          <w:szCs w:val="24"/>
        </w:rPr>
        <w:t>Culture and Agriculture</w:t>
      </w:r>
      <w:r w:rsidR="00037FC8" w:rsidRPr="00C3192D">
        <w:rPr>
          <w:rFonts w:cs="AdvPS6F00"/>
          <w:color w:val="231F20"/>
          <w:sz w:val="24"/>
          <w:szCs w:val="24"/>
        </w:rPr>
        <w:t xml:space="preserve">, 29(2) [Online] Available from: </w:t>
      </w:r>
      <w:hyperlink r:id="rId61" w:history="1">
        <w:r w:rsidR="00037FC8" w:rsidRPr="00C3192D">
          <w:rPr>
            <w:rStyle w:val="Hyperlink"/>
            <w:rFonts w:cs="AdvPS6F00"/>
            <w:sz w:val="24"/>
            <w:szCs w:val="24"/>
          </w:rPr>
          <w:t>http://onlinelibrary.wiley.com/doi/10.1525/cag.2007.29.2.89/epdf</w:t>
        </w:r>
      </w:hyperlink>
      <w:r w:rsidR="00037FC8" w:rsidRPr="00C3192D">
        <w:rPr>
          <w:rFonts w:cs="AdvPS6F00"/>
          <w:color w:val="231F20"/>
          <w:sz w:val="24"/>
          <w:szCs w:val="24"/>
        </w:rPr>
        <w:t xml:space="preserve"> [Accessed 20th March 2015]</w:t>
      </w:r>
    </w:p>
    <w:p w:rsidR="00D9479A" w:rsidRPr="00D9479A" w:rsidRDefault="00D9479A" w:rsidP="0072744C">
      <w:pPr>
        <w:autoSpaceDE w:val="0"/>
        <w:autoSpaceDN w:val="0"/>
        <w:adjustRightInd w:val="0"/>
        <w:spacing w:after="0" w:line="240" w:lineRule="auto"/>
        <w:rPr>
          <w:rFonts w:cs="AdvPS6F00"/>
          <w:color w:val="231F20"/>
          <w:sz w:val="24"/>
          <w:szCs w:val="24"/>
        </w:rPr>
      </w:pPr>
    </w:p>
    <w:p w:rsidR="00EF0E33" w:rsidRPr="00C3192D" w:rsidRDefault="00EF0E33" w:rsidP="0072744C">
      <w:pPr>
        <w:autoSpaceDE w:val="0"/>
        <w:autoSpaceDN w:val="0"/>
        <w:adjustRightInd w:val="0"/>
        <w:spacing w:after="0" w:line="240" w:lineRule="auto"/>
        <w:rPr>
          <w:rFonts w:cs="AdvPS6F00"/>
          <w:color w:val="231F20"/>
          <w:sz w:val="24"/>
          <w:szCs w:val="24"/>
        </w:rPr>
      </w:pPr>
      <w:r w:rsidRPr="00C3192D">
        <w:rPr>
          <w:rFonts w:cs="Arial"/>
          <w:color w:val="222222"/>
          <w:sz w:val="24"/>
          <w:szCs w:val="24"/>
          <w:shd w:val="clear" w:color="auto" w:fill="FFFFFF"/>
        </w:rPr>
        <w:t>Stiglitz, J. E., &amp; Weiss, A. (1981). Credit rationing in markets with imperfect information.</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The American economic review</w:t>
      </w:r>
      <w:r w:rsidRPr="00C3192D">
        <w:rPr>
          <w:rFonts w:cs="Arial"/>
          <w:color w:val="222222"/>
          <w:sz w:val="24"/>
          <w:szCs w:val="24"/>
          <w:shd w:val="clear" w:color="auto" w:fill="FFFFFF"/>
        </w:rPr>
        <w:t xml:space="preserve">, 393-410. [Online] Available from: </w:t>
      </w:r>
      <w:hyperlink r:id="rId62" w:history="1">
        <w:r w:rsidRPr="00C3192D">
          <w:rPr>
            <w:rStyle w:val="Hyperlink"/>
            <w:rFonts w:cs="Arial"/>
            <w:sz w:val="24"/>
            <w:szCs w:val="24"/>
            <w:shd w:val="clear" w:color="auto" w:fill="FFFFFF"/>
          </w:rPr>
          <w:t>http://www.jstor.org/stable/pdf/1802787.pdf?acceptTC=true</w:t>
        </w:r>
      </w:hyperlink>
      <w:r w:rsidRPr="00C3192D">
        <w:rPr>
          <w:rFonts w:cs="Arial"/>
          <w:color w:val="222222"/>
          <w:sz w:val="24"/>
          <w:szCs w:val="24"/>
          <w:shd w:val="clear" w:color="auto" w:fill="FFFFFF"/>
        </w:rPr>
        <w:t xml:space="preserve"> [Accessed 15</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w:t>
      </w:r>
    </w:p>
    <w:p w:rsidR="00AE1A36" w:rsidRPr="00C3192D" w:rsidRDefault="00AE1A36" w:rsidP="0072744C">
      <w:pPr>
        <w:autoSpaceDE w:val="0"/>
        <w:autoSpaceDN w:val="0"/>
        <w:adjustRightInd w:val="0"/>
        <w:spacing w:after="0" w:line="240" w:lineRule="auto"/>
        <w:rPr>
          <w:rFonts w:cs="AdvPS6F00"/>
          <w:color w:val="231F20"/>
          <w:sz w:val="24"/>
          <w:szCs w:val="24"/>
        </w:rPr>
      </w:pPr>
    </w:p>
    <w:p w:rsidR="00AE1A36" w:rsidRPr="00C3192D" w:rsidRDefault="008C760E" w:rsidP="00F91095">
      <w:pPr>
        <w:autoSpaceDE w:val="0"/>
        <w:autoSpaceDN w:val="0"/>
        <w:adjustRightInd w:val="0"/>
        <w:spacing w:after="0" w:line="240" w:lineRule="auto"/>
        <w:rPr>
          <w:rFonts w:cs="AdvPS6F00"/>
          <w:color w:val="231F20"/>
          <w:sz w:val="24"/>
          <w:szCs w:val="24"/>
        </w:rPr>
      </w:pPr>
      <w:r w:rsidRPr="00C3192D">
        <w:rPr>
          <w:rFonts w:cs="AdvPS6F00"/>
          <w:color w:val="231F20"/>
          <w:sz w:val="24"/>
          <w:szCs w:val="24"/>
        </w:rPr>
        <w:t xml:space="preserve">Talbot, J. M. (2004) </w:t>
      </w:r>
      <w:r w:rsidRPr="00C3192D">
        <w:rPr>
          <w:rFonts w:cs="AdvPS6F0B"/>
          <w:color w:val="231F20"/>
          <w:sz w:val="24"/>
          <w:szCs w:val="24"/>
        </w:rPr>
        <w:t>Grounds for Agreement: The Political Econom</w:t>
      </w:r>
      <w:r w:rsidR="006A194C" w:rsidRPr="00C3192D">
        <w:rPr>
          <w:rFonts w:cs="AdvPS6F0B"/>
          <w:color w:val="231F20"/>
          <w:sz w:val="24"/>
          <w:szCs w:val="24"/>
        </w:rPr>
        <w:t xml:space="preserve">y of the Coffee Commodity Chain. </w:t>
      </w:r>
    </w:p>
    <w:p w:rsidR="006A194C" w:rsidRPr="00C3192D" w:rsidRDefault="006A194C" w:rsidP="00F91095">
      <w:pPr>
        <w:autoSpaceDE w:val="0"/>
        <w:autoSpaceDN w:val="0"/>
        <w:adjustRightInd w:val="0"/>
        <w:spacing w:after="0" w:line="240" w:lineRule="auto"/>
        <w:rPr>
          <w:rFonts w:cs="AdvPS6F00"/>
          <w:color w:val="231F20"/>
          <w:sz w:val="24"/>
          <w:szCs w:val="24"/>
        </w:rPr>
      </w:pPr>
    </w:p>
    <w:p w:rsidR="008C760E" w:rsidRPr="00C3192D" w:rsidRDefault="008C760E">
      <w:pPr>
        <w:rPr>
          <w:sz w:val="24"/>
          <w:szCs w:val="24"/>
        </w:rPr>
      </w:pPr>
      <w:r w:rsidRPr="00C3192D">
        <w:rPr>
          <w:sz w:val="24"/>
          <w:szCs w:val="24"/>
        </w:rPr>
        <w:t>Taylor, P. (2002). Poverty alleviation through participation in Fair Trade coffee networks; synthesis of case study research question findings. Fort Collins, CO: Colorado State University</w:t>
      </w:r>
      <w:r w:rsidR="006A194C" w:rsidRPr="00C3192D">
        <w:rPr>
          <w:sz w:val="24"/>
          <w:szCs w:val="24"/>
        </w:rPr>
        <w:t xml:space="preserve"> [Online] Available from: </w:t>
      </w:r>
      <w:hyperlink r:id="rId63" w:history="1">
        <w:r w:rsidR="006A194C" w:rsidRPr="00C3192D">
          <w:rPr>
            <w:rStyle w:val="Hyperlink"/>
            <w:sz w:val="24"/>
            <w:szCs w:val="24"/>
          </w:rPr>
          <w:t>http://cfat.colostate.edu/wp-content/uploads/2009/09/Research-Findings.pdf</w:t>
        </w:r>
      </w:hyperlink>
      <w:r w:rsidR="006A194C" w:rsidRPr="00C3192D">
        <w:rPr>
          <w:sz w:val="24"/>
          <w:szCs w:val="24"/>
        </w:rPr>
        <w:t xml:space="preserve"> [Accessed 22nd March 2015]</w:t>
      </w:r>
    </w:p>
    <w:p w:rsidR="008C760E" w:rsidRPr="00C3192D" w:rsidRDefault="008C760E">
      <w:pPr>
        <w:rPr>
          <w:sz w:val="24"/>
          <w:szCs w:val="24"/>
        </w:rPr>
      </w:pPr>
      <w:r w:rsidRPr="00C3192D">
        <w:rPr>
          <w:sz w:val="24"/>
          <w:szCs w:val="24"/>
        </w:rPr>
        <w:t xml:space="preserve">Trading Economics. (2015). Coffee Prices. [Online] Available from: </w:t>
      </w:r>
      <w:hyperlink r:id="rId64" w:history="1">
        <w:r w:rsidRPr="00C3192D">
          <w:rPr>
            <w:rStyle w:val="Hyperlink"/>
            <w:sz w:val="24"/>
            <w:szCs w:val="24"/>
          </w:rPr>
          <w:t>http://www.tradingeconomics.com/commodity/coffee</w:t>
        </w:r>
      </w:hyperlink>
      <w:r w:rsidRPr="00C3192D">
        <w:rPr>
          <w:sz w:val="24"/>
          <w:szCs w:val="24"/>
        </w:rPr>
        <w:t xml:space="preserve"> [Accessed 7th March 2015]</w:t>
      </w:r>
    </w:p>
    <w:p w:rsidR="008C760E" w:rsidRDefault="008C760E">
      <w:pPr>
        <w:rPr>
          <w:rFonts w:cs="Arial"/>
          <w:color w:val="222222"/>
          <w:sz w:val="24"/>
          <w:szCs w:val="24"/>
          <w:shd w:val="clear" w:color="auto" w:fill="FFFFFF"/>
        </w:rPr>
      </w:pPr>
      <w:r w:rsidRPr="00C3192D">
        <w:rPr>
          <w:rFonts w:cs="Arial"/>
          <w:color w:val="222222"/>
          <w:sz w:val="24"/>
          <w:szCs w:val="24"/>
          <w:shd w:val="clear" w:color="auto" w:fill="FFFFFF"/>
        </w:rPr>
        <w:t>Utting-Chamorro, K. (2005). Does fair trade make a difference? The case of small coffee producers in Nicaragua.</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Development in Practice</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15</w:t>
      </w:r>
      <w:r w:rsidRPr="00C3192D">
        <w:rPr>
          <w:rFonts w:cs="Arial"/>
          <w:color w:val="222222"/>
          <w:sz w:val="24"/>
          <w:szCs w:val="24"/>
          <w:shd w:val="clear" w:color="auto" w:fill="FFFFFF"/>
        </w:rPr>
        <w:t>(3-4), 584-599.</w:t>
      </w:r>
      <w:r w:rsidR="00037FC8" w:rsidRPr="00C3192D">
        <w:rPr>
          <w:rFonts w:cs="Arial"/>
          <w:color w:val="222222"/>
          <w:sz w:val="24"/>
          <w:szCs w:val="24"/>
          <w:shd w:val="clear" w:color="auto" w:fill="FFFFFF"/>
        </w:rPr>
        <w:t xml:space="preserve"> [Online] Available from: </w:t>
      </w:r>
      <w:hyperlink r:id="rId65" w:history="1">
        <w:r w:rsidR="00037FC8" w:rsidRPr="00C3192D">
          <w:rPr>
            <w:rStyle w:val="Hyperlink"/>
            <w:rFonts w:cs="Arial"/>
            <w:sz w:val="24"/>
            <w:szCs w:val="24"/>
            <w:shd w:val="clear" w:color="auto" w:fill="FFFFFF"/>
          </w:rPr>
          <w:t>http://www.jstor.org/stable/pdf/4029988.pdf</w:t>
        </w:r>
      </w:hyperlink>
      <w:r w:rsidR="00037FC8" w:rsidRPr="00C3192D">
        <w:rPr>
          <w:rFonts w:cs="Arial"/>
          <w:color w:val="222222"/>
          <w:sz w:val="24"/>
          <w:szCs w:val="24"/>
          <w:shd w:val="clear" w:color="auto" w:fill="FFFFFF"/>
        </w:rPr>
        <w:t xml:space="preserve"> [Accessed 20th March 2015]</w:t>
      </w:r>
    </w:p>
    <w:p w:rsidR="00D9479A" w:rsidRPr="00D9479A" w:rsidRDefault="00D9479A">
      <w:pPr>
        <w:rPr>
          <w:rFonts w:cs="Arial"/>
          <w:color w:val="222222"/>
          <w:sz w:val="24"/>
          <w:szCs w:val="24"/>
          <w:shd w:val="clear" w:color="auto" w:fill="FFFFFF"/>
        </w:rPr>
      </w:pPr>
      <w:r w:rsidRPr="00D9479A">
        <w:rPr>
          <w:rFonts w:cs="Arial"/>
          <w:color w:val="222222"/>
          <w:sz w:val="24"/>
          <w:szCs w:val="24"/>
          <w:shd w:val="clear" w:color="auto" w:fill="FFFFFF"/>
        </w:rPr>
        <w:t>Verwimp, P. (2003). The political economy of coffee, dictatorship, and genocide.</w:t>
      </w:r>
      <w:r w:rsidRPr="00D9479A">
        <w:rPr>
          <w:rStyle w:val="apple-converted-space"/>
          <w:rFonts w:cs="Arial"/>
          <w:color w:val="222222"/>
          <w:sz w:val="24"/>
          <w:szCs w:val="24"/>
          <w:shd w:val="clear" w:color="auto" w:fill="FFFFFF"/>
        </w:rPr>
        <w:t> </w:t>
      </w:r>
      <w:r w:rsidRPr="00D9479A">
        <w:rPr>
          <w:rFonts w:cs="Arial"/>
          <w:i/>
          <w:iCs/>
          <w:color w:val="222222"/>
          <w:sz w:val="24"/>
          <w:szCs w:val="24"/>
          <w:shd w:val="clear" w:color="auto" w:fill="FFFFFF"/>
        </w:rPr>
        <w:t>European Journal of Political Economy</w:t>
      </w:r>
      <w:r w:rsidRPr="00D9479A">
        <w:rPr>
          <w:rFonts w:cs="Arial"/>
          <w:color w:val="222222"/>
          <w:sz w:val="24"/>
          <w:szCs w:val="24"/>
          <w:shd w:val="clear" w:color="auto" w:fill="FFFFFF"/>
        </w:rPr>
        <w:t>,</w:t>
      </w:r>
      <w:r w:rsidRPr="00D9479A">
        <w:rPr>
          <w:rStyle w:val="apple-converted-space"/>
          <w:rFonts w:cs="Arial"/>
          <w:color w:val="222222"/>
          <w:sz w:val="24"/>
          <w:szCs w:val="24"/>
          <w:shd w:val="clear" w:color="auto" w:fill="FFFFFF"/>
        </w:rPr>
        <w:t> </w:t>
      </w:r>
      <w:r w:rsidRPr="00D9479A">
        <w:rPr>
          <w:rFonts w:cs="Arial"/>
          <w:i/>
          <w:iCs/>
          <w:color w:val="222222"/>
          <w:sz w:val="24"/>
          <w:szCs w:val="24"/>
          <w:shd w:val="clear" w:color="auto" w:fill="FFFFFF"/>
        </w:rPr>
        <w:t>19</w:t>
      </w:r>
      <w:r w:rsidRPr="00D9479A">
        <w:rPr>
          <w:rFonts w:cs="Arial"/>
          <w:color w:val="222222"/>
          <w:sz w:val="24"/>
          <w:szCs w:val="24"/>
          <w:shd w:val="clear" w:color="auto" w:fill="FFFFFF"/>
        </w:rPr>
        <w:t xml:space="preserve">(2), 161-181. [Online] Available from: </w:t>
      </w:r>
      <w:hyperlink r:id="rId66" w:history="1">
        <w:r w:rsidRPr="00D9479A">
          <w:rPr>
            <w:rStyle w:val="Hyperlink"/>
            <w:rFonts w:cs="Arial"/>
            <w:sz w:val="24"/>
            <w:szCs w:val="24"/>
            <w:shd w:val="clear" w:color="auto" w:fill="FFFFFF"/>
          </w:rPr>
          <w:t>http://ac.els-cdn.com/S0176268002001660/1-s2.0-S0176268002001660-main.pdf?_tid=f2379796-d31b-11e4-8269-00000aacb35d&amp;acdnat=1427307951_53dc3b13b0ecc10069702fc9b4b93fc2</w:t>
        </w:r>
      </w:hyperlink>
      <w:r w:rsidRPr="00D9479A">
        <w:rPr>
          <w:rFonts w:cs="Arial"/>
          <w:color w:val="222222"/>
          <w:sz w:val="24"/>
          <w:szCs w:val="24"/>
          <w:shd w:val="clear" w:color="auto" w:fill="FFFFFF"/>
        </w:rPr>
        <w:t xml:space="preserve"> [Accessed 1</w:t>
      </w:r>
      <w:r w:rsidRPr="00D9479A">
        <w:rPr>
          <w:rFonts w:cs="Arial"/>
          <w:color w:val="222222"/>
          <w:sz w:val="24"/>
          <w:szCs w:val="24"/>
          <w:shd w:val="clear" w:color="auto" w:fill="FFFFFF"/>
          <w:vertAlign w:val="superscript"/>
        </w:rPr>
        <w:t>st</w:t>
      </w:r>
      <w:r w:rsidRPr="00D9479A">
        <w:rPr>
          <w:rFonts w:cs="Arial"/>
          <w:color w:val="222222"/>
          <w:sz w:val="24"/>
          <w:szCs w:val="24"/>
          <w:shd w:val="clear" w:color="auto" w:fill="FFFFFF"/>
        </w:rPr>
        <w:t xml:space="preserve"> March 2015]</w:t>
      </w:r>
    </w:p>
    <w:p w:rsidR="008C760E" w:rsidRPr="00C3192D" w:rsidRDefault="008C760E">
      <w:pPr>
        <w:rPr>
          <w:rFonts w:cs="Arial"/>
          <w:color w:val="222222"/>
          <w:sz w:val="24"/>
          <w:szCs w:val="24"/>
          <w:shd w:val="clear" w:color="auto" w:fill="FFFFFF"/>
        </w:rPr>
      </w:pPr>
      <w:r w:rsidRPr="00C3192D">
        <w:rPr>
          <w:rFonts w:cs="Arial"/>
          <w:color w:val="222222"/>
          <w:sz w:val="24"/>
          <w:szCs w:val="24"/>
          <w:shd w:val="clear" w:color="auto" w:fill="FFFFFF"/>
        </w:rPr>
        <w:t>Wilson, B. R. (2010). Indebted to fair trade? Coffee and crisis in Nicaragua.</w:t>
      </w:r>
      <w:r w:rsidRPr="00C3192D">
        <w:rPr>
          <w:rFonts w:cs="Arial"/>
          <w:i/>
          <w:iCs/>
          <w:color w:val="222222"/>
          <w:sz w:val="24"/>
          <w:szCs w:val="24"/>
          <w:shd w:val="clear" w:color="auto" w:fill="FFFFFF"/>
        </w:rPr>
        <w:t>Geoforum</w:t>
      </w:r>
      <w:r w:rsidRPr="00C3192D">
        <w:rPr>
          <w:rFonts w:cs="Arial"/>
          <w:color w:val="222222"/>
          <w:sz w:val="24"/>
          <w:szCs w:val="24"/>
          <w:shd w:val="clear" w:color="auto" w:fill="FFFFFF"/>
        </w:rPr>
        <w:t>,</w:t>
      </w:r>
      <w:r w:rsidRPr="00C3192D">
        <w:rPr>
          <w:rStyle w:val="apple-converted-space"/>
          <w:rFonts w:cs="Arial"/>
          <w:color w:val="222222"/>
          <w:sz w:val="24"/>
          <w:szCs w:val="24"/>
          <w:shd w:val="clear" w:color="auto" w:fill="FFFFFF"/>
        </w:rPr>
        <w:t> </w:t>
      </w:r>
      <w:r w:rsidRPr="00C3192D">
        <w:rPr>
          <w:rFonts w:cs="Arial"/>
          <w:i/>
          <w:iCs/>
          <w:color w:val="222222"/>
          <w:sz w:val="24"/>
          <w:szCs w:val="24"/>
          <w:shd w:val="clear" w:color="auto" w:fill="FFFFFF"/>
        </w:rPr>
        <w:t>41</w:t>
      </w:r>
      <w:r w:rsidRPr="00C3192D">
        <w:rPr>
          <w:rFonts w:cs="Arial"/>
          <w:color w:val="222222"/>
          <w:sz w:val="24"/>
          <w:szCs w:val="24"/>
          <w:shd w:val="clear" w:color="auto" w:fill="FFFFFF"/>
        </w:rPr>
        <w:t xml:space="preserve">(1), 84-92.[Online] Available from: </w:t>
      </w:r>
      <w:hyperlink r:id="rId67" w:history="1">
        <w:r w:rsidRPr="00C3192D">
          <w:rPr>
            <w:rStyle w:val="Hyperlink"/>
            <w:rFonts w:cs="Arial"/>
            <w:sz w:val="24"/>
            <w:szCs w:val="24"/>
            <w:shd w:val="clear" w:color="auto" w:fill="FFFFFF"/>
          </w:rPr>
          <w:t>http://ac.els-cdn.com/S0016718509000761/1-s2.0-S0016718509000761-main.pdf?_tid=691588f8-c5b8-11e4-9b7b-00000aab0f6c&amp;acdnat=1425835835_4de53403542640e01867e557c2d82279</w:t>
        </w:r>
      </w:hyperlink>
      <w:r w:rsidRPr="00C3192D">
        <w:rPr>
          <w:rFonts w:cs="Arial"/>
          <w:color w:val="222222"/>
          <w:sz w:val="24"/>
          <w:szCs w:val="24"/>
          <w:shd w:val="clear" w:color="auto" w:fill="FFFFFF"/>
        </w:rPr>
        <w:t xml:space="preserve"> [Accessed 8</w:t>
      </w:r>
      <w:r w:rsidRPr="00C3192D">
        <w:rPr>
          <w:rFonts w:cs="Arial"/>
          <w:color w:val="222222"/>
          <w:sz w:val="24"/>
          <w:szCs w:val="24"/>
          <w:shd w:val="clear" w:color="auto" w:fill="FFFFFF"/>
          <w:vertAlign w:val="superscript"/>
        </w:rPr>
        <w:t>th</w:t>
      </w:r>
      <w:r w:rsidRPr="00C3192D">
        <w:rPr>
          <w:rFonts w:cs="Arial"/>
          <w:color w:val="222222"/>
          <w:sz w:val="24"/>
          <w:szCs w:val="24"/>
          <w:shd w:val="clear" w:color="auto" w:fill="FFFFFF"/>
        </w:rPr>
        <w:t xml:space="preserve"> March 2015]</w:t>
      </w:r>
    </w:p>
    <w:p w:rsidR="002E3B17" w:rsidRDefault="002E3B17" w:rsidP="00514103"/>
    <w:p w:rsidR="00C3192D" w:rsidRDefault="00C3192D"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D9479A" w:rsidRDefault="00D9479A" w:rsidP="00514103"/>
    <w:p w:rsidR="0028741C" w:rsidRDefault="0028741C" w:rsidP="00514103"/>
    <w:p w:rsidR="00803093" w:rsidRDefault="00803093" w:rsidP="00514103">
      <w:r>
        <w:t>Appendix:</w:t>
      </w:r>
    </w:p>
    <w:p w:rsidR="00803093" w:rsidRDefault="00803093" w:rsidP="00514103">
      <w:pPr>
        <w:rPr>
          <w:b/>
          <w:i/>
          <w:u w:val="single"/>
        </w:rPr>
      </w:pPr>
      <w:r>
        <w:tab/>
      </w:r>
      <w:r>
        <w:tab/>
        <w:t xml:space="preserve">           </w:t>
      </w:r>
      <w:r w:rsidRPr="00803093">
        <w:rPr>
          <w:b/>
          <w:i/>
          <w:u w:val="single"/>
        </w:rPr>
        <w:t>Outline of Difference in Difference Estimation</w:t>
      </w:r>
    </w:p>
    <w:p w:rsidR="00803093" w:rsidRPr="00803093" w:rsidRDefault="00803093" w:rsidP="00514103">
      <w:r>
        <w:t>This study would involve using two identical coffee producers and estimating the difference between educational outcomes given one producer has Fairtrade certification. For further clarity Box 1 from Ruben et al (2009) outlines the process of such a study:</w:t>
      </w:r>
      <w:r>
        <w:tab/>
      </w:r>
      <w:r>
        <w:tab/>
      </w:r>
      <w:r>
        <w:tab/>
        <w:t xml:space="preserve">        </w:t>
      </w:r>
    </w:p>
    <w:p w:rsidR="00803093" w:rsidRDefault="00803093" w:rsidP="00514103">
      <w:pPr>
        <w:rPr>
          <w:b/>
          <w:i/>
          <w:u w:val="single"/>
        </w:rPr>
      </w:pPr>
    </w:p>
    <w:p w:rsidR="00803093" w:rsidRDefault="00803093" w:rsidP="00514103">
      <w:pPr>
        <w:rPr>
          <w:b/>
          <w:i/>
          <w:u w:val="single"/>
        </w:rPr>
      </w:pPr>
      <w:r>
        <w:rPr>
          <w:b/>
          <w:i/>
          <w:noProof/>
          <w:u w:val="single"/>
          <w:lang w:val="en-US"/>
        </w:rPr>
        <w:drawing>
          <wp:inline distT="0" distB="0" distL="0" distR="0">
            <wp:extent cx="5729605" cy="42608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9605" cy="4260850"/>
                    </a:xfrm>
                    <a:prstGeom prst="rect">
                      <a:avLst/>
                    </a:prstGeom>
                    <a:noFill/>
                    <a:ln>
                      <a:noFill/>
                    </a:ln>
                  </pic:spPr>
                </pic:pic>
              </a:graphicData>
            </a:graphic>
          </wp:inline>
        </w:drawing>
      </w:r>
    </w:p>
    <w:p w:rsidR="00803093" w:rsidRDefault="00803093" w:rsidP="00514103">
      <w:r>
        <w:t xml:space="preserve">In this case E and F would represent identical coffee producers whilst the treatment is Fairtrade. Since Fairtrade’s educational outcomes are long term effects the treatment state </w:t>
      </w:r>
      <w:r w:rsidR="0028741C">
        <w:t>would have to involve at least 8</w:t>
      </w:r>
      <w:r>
        <w:t xml:space="preserve"> years</w:t>
      </w:r>
      <w:r w:rsidR="0028741C">
        <w:t xml:space="preserve"> (years to complete primary education)</w:t>
      </w:r>
      <w:r>
        <w:t xml:space="preserve"> of Fairtrade certification. Educational impact could be measured by proxies such as literacy or numeracy rates. </w:t>
      </w:r>
    </w:p>
    <w:p w:rsidR="00803093" w:rsidRDefault="00803093" w:rsidP="00514103">
      <w:r>
        <w:t xml:space="preserve">The first difference (A-E) is the difference in educational outcomes between a sample of coffee producers before and after Fairtrade certification. The second difference (D-F) is the difference in educational outcomes between a sample of coffee producers who </w:t>
      </w:r>
      <w:r w:rsidR="007A3DEA">
        <w:t>have not been certified. T</w:t>
      </w:r>
      <w:r>
        <w:t>he “difference in difference</w:t>
      </w:r>
      <w:r w:rsidR="007A3DEA">
        <w:t xml:space="preserve">s” between the two groups </w:t>
      </w:r>
      <w:r>
        <w:t xml:space="preserve">allow us to investigate the effects of Fairtrade on educational outcomes. </w:t>
      </w:r>
      <w:r w:rsidR="007A3DEA">
        <w:t xml:space="preserve">By effectively comparing a Fairtrade group on a non-Fairtrade group holding others factors such as producer characteristics constant. </w:t>
      </w:r>
    </w:p>
    <w:p w:rsidR="00842D2E" w:rsidRDefault="00842D2E" w:rsidP="00514103"/>
    <w:p w:rsidR="00842D2E" w:rsidRDefault="00842D2E" w:rsidP="00514103"/>
    <w:p w:rsidR="00842D2E" w:rsidRDefault="00842D2E" w:rsidP="00514103"/>
    <w:p w:rsidR="00842D2E" w:rsidRDefault="00842D2E" w:rsidP="00842D2E">
      <w:pPr>
        <w:ind w:left="1440" w:firstLine="720"/>
      </w:pPr>
      <w:r w:rsidRPr="00842D2E">
        <w:rPr>
          <w:b/>
          <w:i/>
          <w:noProof/>
          <w:u w:val="single"/>
          <w:lang w:val="en-US"/>
        </w:rPr>
        <w:drawing>
          <wp:anchor distT="0" distB="0" distL="114300" distR="114300" simplePos="0" relativeHeight="251673600" behindDoc="1" locked="0" layoutInCell="1" allowOverlap="1">
            <wp:simplePos x="0" y="0"/>
            <wp:positionH relativeFrom="column">
              <wp:posOffset>-764540</wp:posOffset>
            </wp:positionH>
            <wp:positionV relativeFrom="paragraph">
              <wp:posOffset>401320</wp:posOffset>
            </wp:positionV>
            <wp:extent cx="7280910" cy="1261745"/>
            <wp:effectExtent l="0" t="0" r="0" b="0"/>
            <wp:wrapTight wrapText="bothSides">
              <wp:wrapPolygon edited="0">
                <wp:start x="0" y="0"/>
                <wp:lineTo x="0" y="21198"/>
                <wp:lineTo x="21532" y="21198"/>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80910" cy="1261745"/>
                    </a:xfrm>
                    <a:prstGeom prst="rect">
                      <a:avLst/>
                    </a:prstGeom>
                    <a:noFill/>
                    <a:ln>
                      <a:noFill/>
                    </a:ln>
                  </pic:spPr>
                </pic:pic>
              </a:graphicData>
            </a:graphic>
          </wp:anchor>
        </w:drawing>
      </w:r>
      <w:r w:rsidRPr="00842D2E">
        <w:rPr>
          <w:b/>
          <w:i/>
          <w:u w:val="single"/>
        </w:rPr>
        <w:t>Email From Fairtrade Regarding Quality</w:t>
      </w:r>
      <w:r>
        <w:t>:</w:t>
      </w:r>
    </w:p>
    <w:p w:rsidR="00842D2E" w:rsidRPr="00803093" w:rsidRDefault="00842D2E" w:rsidP="00514103"/>
    <w:sectPr w:rsidR="00842D2E" w:rsidRPr="00803093" w:rsidSect="00101596">
      <w:headerReference w:type="default" r:id="rId70"/>
      <w:pgSz w:w="11906" w:h="16838"/>
      <w:pgMar w:top="1440" w:right="1440" w:bottom="1440" w:left="1440" w:header="708" w:footer="708" w:gutter="0"/>
      <w:pgNumType w:start="0"/>
      <w:cols w:space="708"/>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739E3" w:rsidRDefault="00C739E3" w:rsidP="00101596">
      <w:pPr>
        <w:spacing w:after="0" w:line="240" w:lineRule="auto"/>
      </w:pPr>
      <w:r>
        <w:separator/>
      </w:r>
    </w:p>
  </w:endnote>
  <w:endnote w:type="continuationSeparator" w:id="1">
    <w:p w:rsidR="00C739E3" w:rsidRDefault="00C739E3" w:rsidP="00101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20F0502020204030204"/>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Light">
    <w:altName w:val="Geneva"/>
    <w:charset w:val="00"/>
    <w:family w:val="swiss"/>
    <w:pitch w:val="variable"/>
    <w:sig w:usb0="A00002EF" w:usb1="4000207B" w:usb2="00000000" w:usb3="00000000" w:csb0="0000019F" w:csb1="00000000"/>
  </w:font>
  <w:font w:name="Arial">
    <w:panose1 w:val="020B0604020202020204"/>
    <w:charset w:val="00"/>
    <w:family w:val="auto"/>
    <w:pitch w:val="variable"/>
    <w:sig w:usb0="00000003" w:usb1="00000000" w:usb2="00000000" w:usb3="00000000" w:csb0="00000001" w:csb1="00000000"/>
  </w:font>
  <w:font w:name="Adobe Arabic">
    <w:panose1 w:val="02040503050201020203"/>
    <w:charset w:val="00"/>
    <w:family w:val="auto"/>
    <w:pitch w:val="variable"/>
    <w:sig w:usb0="00000003" w:usb1="00000000" w:usb2="00000000" w:usb3="00000000" w:csb0="00000001" w:csb1="00000000"/>
  </w:font>
  <w:font w:name="AdvPS6F00">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739E3" w:rsidRDefault="00C739E3" w:rsidP="00101596">
      <w:pPr>
        <w:spacing w:after="0" w:line="240" w:lineRule="auto"/>
      </w:pPr>
      <w:r>
        <w:separator/>
      </w:r>
    </w:p>
  </w:footnote>
  <w:footnote w:type="continuationSeparator" w:id="1">
    <w:p w:rsidR="00C739E3" w:rsidRDefault="00C739E3" w:rsidP="00101596">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2359B" w:rsidRDefault="0082359B">
    <w:pPr>
      <w:pStyle w:val="Header"/>
    </w:pPr>
    <w:r>
      <w:t>Student ID: 9483828</w:t>
    </w:r>
  </w:p>
  <w:p w:rsidR="0082359B" w:rsidRDefault="0082359B">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FCDC17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E949160"/>
    <w:lvl w:ilvl="0">
      <w:start w:val="1"/>
      <w:numFmt w:val="decimal"/>
      <w:lvlText w:val="%1."/>
      <w:lvlJc w:val="left"/>
      <w:pPr>
        <w:tabs>
          <w:tab w:val="num" w:pos="1492"/>
        </w:tabs>
        <w:ind w:left="1492" w:hanging="360"/>
      </w:pPr>
    </w:lvl>
  </w:abstractNum>
  <w:abstractNum w:abstractNumId="2">
    <w:nsid w:val="FFFFFF7D"/>
    <w:multiLevelType w:val="singleLevel"/>
    <w:tmpl w:val="602842DE"/>
    <w:lvl w:ilvl="0">
      <w:start w:val="1"/>
      <w:numFmt w:val="decimal"/>
      <w:lvlText w:val="%1."/>
      <w:lvlJc w:val="left"/>
      <w:pPr>
        <w:tabs>
          <w:tab w:val="num" w:pos="1209"/>
        </w:tabs>
        <w:ind w:left="1209" w:hanging="360"/>
      </w:pPr>
    </w:lvl>
  </w:abstractNum>
  <w:abstractNum w:abstractNumId="3">
    <w:nsid w:val="FFFFFF7E"/>
    <w:multiLevelType w:val="singleLevel"/>
    <w:tmpl w:val="A4B42DF6"/>
    <w:lvl w:ilvl="0">
      <w:start w:val="1"/>
      <w:numFmt w:val="decimal"/>
      <w:lvlText w:val="%1."/>
      <w:lvlJc w:val="left"/>
      <w:pPr>
        <w:tabs>
          <w:tab w:val="num" w:pos="926"/>
        </w:tabs>
        <w:ind w:left="926" w:hanging="360"/>
      </w:pPr>
    </w:lvl>
  </w:abstractNum>
  <w:abstractNum w:abstractNumId="4">
    <w:nsid w:val="FFFFFF7F"/>
    <w:multiLevelType w:val="singleLevel"/>
    <w:tmpl w:val="6F8241CA"/>
    <w:lvl w:ilvl="0">
      <w:start w:val="1"/>
      <w:numFmt w:val="decimal"/>
      <w:lvlText w:val="%1."/>
      <w:lvlJc w:val="left"/>
      <w:pPr>
        <w:tabs>
          <w:tab w:val="num" w:pos="643"/>
        </w:tabs>
        <w:ind w:left="643" w:hanging="360"/>
      </w:pPr>
    </w:lvl>
  </w:abstractNum>
  <w:abstractNum w:abstractNumId="5">
    <w:nsid w:val="FFFFFF80"/>
    <w:multiLevelType w:val="singleLevel"/>
    <w:tmpl w:val="022A6D6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AA6810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7A6240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982BC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C30FFC0"/>
    <w:lvl w:ilvl="0">
      <w:start w:val="1"/>
      <w:numFmt w:val="decimal"/>
      <w:lvlText w:val="%1."/>
      <w:lvlJc w:val="left"/>
      <w:pPr>
        <w:tabs>
          <w:tab w:val="num" w:pos="360"/>
        </w:tabs>
        <w:ind w:left="360" w:hanging="360"/>
      </w:pPr>
    </w:lvl>
  </w:abstractNum>
  <w:abstractNum w:abstractNumId="10">
    <w:nsid w:val="FFFFFF89"/>
    <w:multiLevelType w:val="singleLevel"/>
    <w:tmpl w:val="82EC41A2"/>
    <w:lvl w:ilvl="0">
      <w:start w:val="1"/>
      <w:numFmt w:val="bullet"/>
      <w:lvlText w:val=""/>
      <w:lvlJc w:val="left"/>
      <w:pPr>
        <w:tabs>
          <w:tab w:val="num" w:pos="360"/>
        </w:tabs>
        <w:ind w:left="360" w:hanging="360"/>
      </w:pPr>
      <w:rPr>
        <w:rFonts w:ascii="Symbol" w:hAnsi="Symbol" w:hint="default"/>
      </w:rPr>
    </w:lvl>
  </w:abstractNum>
  <w:abstractNum w:abstractNumId="11">
    <w:nsid w:val="0AE34E6E"/>
    <w:multiLevelType w:val="hybridMultilevel"/>
    <w:tmpl w:val="9528C762"/>
    <w:lvl w:ilvl="0" w:tplc="14F0A5D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18425EFE"/>
    <w:multiLevelType w:val="hybridMultilevel"/>
    <w:tmpl w:val="FB66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0654DF"/>
    <w:multiLevelType w:val="hybridMultilevel"/>
    <w:tmpl w:val="BE80BB76"/>
    <w:lvl w:ilvl="0" w:tplc="753CDF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374991"/>
    <w:multiLevelType w:val="hybridMultilevel"/>
    <w:tmpl w:val="C974EB42"/>
    <w:lvl w:ilvl="0" w:tplc="21A28B6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8D2BC8"/>
    <w:multiLevelType w:val="hybridMultilevel"/>
    <w:tmpl w:val="A208BD84"/>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6">
    <w:nsid w:val="4EB52F82"/>
    <w:multiLevelType w:val="hybridMultilevel"/>
    <w:tmpl w:val="02385F3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4772A0"/>
    <w:multiLevelType w:val="hybridMultilevel"/>
    <w:tmpl w:val="BE80BB76"/>
    <w:lvl w:ilvl="0" w:tplc="753CDF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10507B"/>
    <w:multiLevelType w:val="hybridMultilevel"/>
    <w:tmpl w:val="5546C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90522EB"/>
    <w:multiLevelType w:val="hybridMultilevel"/>
    <w:tmpl w:val="BE80BB76"/>
    <w:lvl w:ilvl="0" w:tplc="753CDF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F1667EA"/>
    <w:multiLevelType w:val="hybridMultilevel"/>
    <w:tmpl w:val="B7921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9AE6610"/>
    <w:multiLevelType w:val="hybridMultilevel"/>
    <w:tmpl w:val="7212A22C"/>
    <w:lvl w:ilvl="0" w:tplc="9BBE55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8"/>
  </w:num>
  <w:num w:numId="3">
    <w:abstractNumId w:val="15"/>
  </w:num>
  <w:num w:numId="4">
    <w:abstractNumId w:val="12"/>
  </w:num>
  <w:num w:numId="5">
    <w:abstractNumId w:val="14"/>
  </w:num>
  <w:num w:numId="6">
    <w:abstractNumId w:val="11"/>
  </w:num>
  <w:num w:numId="7">
    <w:abstractNumId w:val="21"/>
  </w:num>
  <w:num w:numId="8">
    <w:abstractNumId w:val="19"/>
  </w:num>
  <w:num w:numId="9">
    <w:abstractNumId w:val="13"/>
  </w:num>
  <w:num w:numId="10">
    <w:abstractNumId w:val="16"/>
  </w:num>
  <w:num w:numId="11">
    <w:abstractNumId w:val="17"/>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rsids>
    <w:rsidRoot w:val="00E1663A"/>
    <w:rsid w:val="00003BEC"/>
    <w:rsid w:val="0001091F"/>
    <w:rsid w:val="000172BB"/>
    <w:rsid w:val="00025A07"/>
    <w:rsid w:val="00037FC8"/>
    <w:rsid w:val="000522E0"/>
    <w:rsid w:val="0005656A"/>
    <w:rsid w:val="00062E16"/>
    <w:rsid w:val="0006691B"/>
    <w:rsid w:val="00072708"/>
    <w:rsid w:val="00075C37"/>
    <w:rsid w:val="000909AB"/>
    <w:rsid w:val="0009295B"/>
    <w:rsid w:val="000A3547"/>
    <w:rsid w:val="000A421B"/>
    <w:rsid w:val="000A5CE4"/>
    <w:rsid w:val="000A771F"/>
    <w:rsid w:val="000B2094"/>
    <w:rsid w:val="000C2F95"/>
    <w:rsid w:val="000C59E5"/>
    <w:rsid w:val="00101596"/>
    <w:rsid w:val="00102E83"/>
    <w:rsid w:val="00107D5C"/>
    <w:rsid w:val="0011405F"/>
    <w:rsid w:val="001264A4"/>
    <w:rsid w:val="00142691"/>
    <w:rsid w:val="001472E4"/>
    <w:rsid w:val="00186C9C"/>
    <w:rsid w:val="00187A2E"/>
    <w:rsid w:val="00190042"/>
    <w:rsid w:val="00194F8A"/>
    <w:rsid w:val="001B0341"/>
    <w:rsid w:val="001B42CD"/>
    <w:rsid w:val="001C3541"/>
    <w:rsid w:val="001F6957"/>
    <w:rsid w:val="00211536"/>
    <w:rsid w:val="00211D39"/>
    <w:rsid w:val="00220430"/>
    <w:rsid w:val="00220D1F"/>
    <w:rsid w:val="0022216E"/>
    <w:rsid w:val="00261FB3"/>
    <w:rsid w:val="00262FBE"/>
    <w:rsid w:val="00267BC0"/>
    <w:rsid w:val="00274A62"/>
    <w:rsid w:val="002833AE"/>
    <w:rsid w:val="0028741C"/>
    <w:rsid w:val="0028764F"/>
    <w:rsid w:val="00291632"/>
    <w:rsid w:val="002A6BFE"/>
    <w:rsid w:val="002B2A9D"/>
    <w:rsid w:val="002B54A2"/>
    <w:rsid w:val="002E3B17"/>
    <w:rsid w:val="002F3850"/>
    <w:rsid w:val="00302D01"/>
    <w:rsid w:val="0030423E"/>
    <w:rsid w:val="00316C4A"/>
    <w:rsid w:val="003224A7"/>
    <w:rsid w:val="00322A17"/>
    <w:rsid w:val="0032753E"/>
    <w:rsid w:val="003474F3"/>
    <w:rsid w:val="00357DDA"/>
    <w:rsid w:val="003631F9"/>
    <w:rsid w:val="00380A35"/>
    <w:rsid w:val="003A0DE6"/>
    <w:rsid w:val="003A3965"/>
    <w:rsid w:val="003A57EB"/>
    <w:rsid w:val="003B76EF"/>
    <w:rsid w:val="003C2667"/>
    <w:rsid w:val="003C70C1"/>
    <w:rsid w:val="003C7891"/>
    <w:rsid w:val="003F0244"/>
    <w:rsid w:val="003F0792"/>
    <w:rsid w:val="003F3534"/>
    <w:rsid w:val="00434398"/>
    <w:rsid w:val="0045713B"/>
    <w:rsid w:val="004631C1"/>
    <w:rsid w:val="00463DE8"/>
    <w:rsid w:val="00464BEA"/>
    <w:rsid w:val="00466E07"/>
    <w:rsid w:val="00483ECE"/>
    <w:rsid w:val="00493D9F"/>
    <w:rsid w:val="004946F0"/>
    <w:rsid w:val="004B5E7C"/>
    <w:rsid w:val="004B5FC8"/>
    <w:rsid w:val="004B6F78"/>
    <w:rsid w:val="004B7087"/>
    <w:rsid w:val="004C7742"/>
    <w:rsid w:val="004D6F96"/>
    <w:rsid w:val="005001D3"/>
    <w:rsid w:val="00501604"/>
    <w:rsid w:val="00501FA8"/>
    <w:rsid w:val="00514103"/>
    <w:rsid w:val="0052390D"/>
    <w:rsid w:val="0052645A"/>
    <w:rsid w:val="0053194A"/>
    <w:rsid w:val="00531C8A"/>
    <w:rsid w:val="0054125A"/>
    <w:rsid w:val="00543F1E"/>
    <w:rsid w:val="00562AE6"/>
    <w:rsid w:val="00564BC5"/>
    <w:rsid w:val="005718FC"/>
    <w:rsid w:val="00574752"/>
    <w:rsid w:val="0057669A"/>
    <w:rsid w:val="005800E4"/>
    <w:rsid w:val="005839B4"/>
    <w:rsid w:val="005862CF"/>
    <w:rsid w:val="005B22BC"/>
    <w:rsid w:val="005D0699"/>
    <w:rsid w:val="00602155"/>
    <w:rsid w:val="00607CF7"/>
    <w:rsid w:val="00615640"/>
    <w:rsid w:val="00615C54"/>
    <w:rsid w:val="006217EF"/>
    <w:rsid w:val="00634978"/>
    <w:rsid w:val="0064140E"/>
    <w:rsid w:val="00643E73"/>
    <w:rsid w:val="006476BC"/>
    <w:rsid w:val="00650C5C"/>
    <w:rsid w:val="006513FA"/>
    <w:rsid w:val="00656FD1"/>
    <w:rsid w:val="006679E4"/>
    <w:rsid w:val="006773D7"/>
    <w:rsid w:val="006808B1"/>
    <w:rsid w:val="00695E55"/>
    <w:rsid w:val="006A194C"/>
    <w:rsid w:val="006C4E32"/>
    <w:rsid w:val="006D30CF"/>
    <w:rsid w:val="006F3BD4"/>
    <w:rsid w:val="006F616F"/>
    <w:rsid w:val="00711A9B"/>
    <w:rsid w:val="007148C9"/>
    <w:rsid w:val="00722437"/>
    <w:rsid w:val="0072744C"/>
    <w:rsid w:val="00727FAC"/>
    <w:rsid w:val="00736B75"/>
    <w:rsid w:val="007421C0"/>
    <w:rsid w:val="00777F3A"/>
    <w:rsid w:val="00782A7E"/>
    <w:rsid w:val="00783862"/>
    <w:rsid w:val="00793E5E"/>
    <w:rsid w:val="007964E7"/>
    <w:rsid w:val="007A1386"/>
    <w:rsid w:val="007A30F8"/>
    <w:rsid w:val="007A3DEA"/>
    <w:rsid w:val="007B6E7F"/>
    <w:rsid w:val="007C5F27"/>
    <w:rsid w:val="007F0E26"/>
    <w:rsid w:val="00800681"/>
    <w:rsid w:val="008025EC"/>
    <w:rsid w:val="00803093"/>
    <w:rsid w:val="00814B83"/>
    <w:rsid w:val="00817121"/>
    <w:rsid w:val="0082359B"/>
    <w:rsid w:val="00825FDE"/>
    <w:rsid w:val="00834DB0"/>
    <w:rsid w:val="00837A7B"/>
    <w:rsid w:val="00842D2E"/>
    <w:rsid w:val="0084551C"/>
    <w:rsid w:val="008606B6"/>
    <w:rsid w:val="008667C9"/>
    <w:rsid w:val="0087049D"/>
    <w:rsid w:val="008704A2"/>
    <w:rsid w:val="00877373"/>
    <w:rsid w:val="008959E9"/>
    <w:rsid w:val="008B0E9E"/>
    <w:rsid w:val="008B2FAB"/>
    <w:rsid w:val="008C760E"/>
    <w:rsid w:val="008D626E"/>
    <w:rsid w:val="008F1343"/>
    <w:rsid w:val="009034FD"/>
    <w:rsid w:val="00904F4B"/>
    <w:rsid w:val="00906BB9"/>
    <w:rsid w:val="00916AF6"/>
    <w:rsid w:val="00937973"/>
    <w:rsid w:val="0094114F"/>
    <w:rsid w:val="009466A1"/>
    <w:rsid w:val="009467E4"/>
    <w:rsid w:val="009668CB"/>
    <w:rsid w:val="00973335"/>
    <w:rsid w:val="00981F58"/>
    <w:rsid w:val="009943BC"/>
    <w:rsid w:val="00996161"/>
    <w:rsid w:val="009964A9"/>
    <w:rsid w:val="009969A1"/>
    <w:rsid w:val="00996B22"/>
    <w:rsid w:val="0099718C"/>
    <w:rsid w:val="009A5D86"/>
    <w:rsid w:val="009B0E1A"/>
    <w:rsid w:val="009C402C"/>
    <w:rsid w:val="009E049B"/>
    <w:rsid w:val="009E2206"/>
    <w:rsid w:val="009F056B"/>
    <w:rsid w:val="00A01A75"/>
    <w:rsid w:val="00A15969"/>
    <w:rsid w:val="00A167DF"/>
    <w:rsid w:val="00A24B79"/>
    <w:rsid w:val="00A311D3"/>
    <w:rsid w:val="00A54A8D"/>
    <w:rsid w:val="00A57584"/>
    <w:rsid w:val="00A6147C"/>
    <w:rsid w:val="00A86C30"/>
    <w:rsid w:val="00A92DC0"/>
    <w:rsid w:val="00A96B84"/>
    <w:rsid w:val="00AA3C22"/>
    <w:rsid w:val="00AB3ED9"/>
    <w:rsid w:val="00AC4793"/>
    <w:rsid w:val="00AD5F9D"/>
    <w:rsid w:val="00AE1A36"/>
    <w:rsid w:val="00AE2BAC"/>
    <w:rsid w:val="00AF5A8A"/>
    <w:rsid w:val="00AF7C75"/>
    <w:rsid w:val="00B1218A"/>
    <w:rsid w:val="00B17C39"/>
    <w:rsid w:val="00B2136F"/>
    <w:rsid w:val="00B31AEC"/>
    <w:rsid w:val="00B33936"/>
    <w:rsid w:val="00B45862"/>
    <w:rsid w:val="00B71B89"/>
    <w:rsid w:val="00B72CDB"/>
    <w:rsid w:val="00B73174"/>
    <w:rsid w:val="00B77680"/>
    <w:rsid w:val="00B84C28"/>
    <w:rsid w:val="00BA1500"/>
    <w:rsid w:val="00BB3442"/>
    <w:rsid w:val="00BB5DA2"/>
    <w:rsid w:val="00BC016C"/>
    <w:rsid w:val="00BD1D94"/>
    <w:rsid w:val="00BD4399"/>
    <w:rsid w:val="00BD57DB"/>
    <w:rsid w:val="00BE023E"/>
    <w:rsid w:val="00BE2B56"/>
    <w:rsid w:val="00BE7795"/>
    <w:rsid w:val="00BF3ADB"/>
    <w:rsid w:val="00C031E2"/>
    <w:rsid w:val="00C033FC"/>
    <w:rsid w:val="00C05F8B"/>
    <w:rsid w:val="00C15358"/>
    <w:rsid w:val="00C1586B"/>
    <w:rsid w:val="00C265E4"/>
    <w:rsid w:val="00C3192D"/>
    <w:rsid w:val="00C4334C"/>
    <w:rsid w:val="00C5038B"/>
    <w:rsid w:val="00C53F17"/>
    <w:rsid w:val="00C739E3"/>
    <w:rsid w:val="00C756F6"/>
    <w:rsid w:val="00C87E0A"/>
    <w:rsid w:val="00CA5B84"/>
    <w:rsid w:val="00CA5DAC"/>
    <w:rsid w:val="00CB054A"/>
    <w:rsid w:val="00CB1AAA"/>
    <w:rsid w:val="00CD180C"/>
    <w:rsid w:val="00CE6647"/>
    <w:rsid w:val="00D00CA1"/>
    <w:rsid w:val="00D0661C"/>
    <w:rsid w:val="00D30031"/>
    <w:rsid w:val="00D30E68"/>
    <w:rsid w:val="00D3641D"/>
    <w:rsid w:val="00D3687E"/>
    <w:rsid w:val="00D44496"/>
    <w:rsid w:val="00D74AB6"/>
    <w:rsid w:val="00D83362"/>
    <w:rsid w:val="00D92676"/>
    <w:rsid w:val="00D9479A"/>
    <w:rsid w:val="00D95425"/>
    <w:rsid w:val="00DB2548"/>
    <w:rsid w:val="00DB4398"/>
    <w:rsid w:val="00DC7F30"/>
    <w:rsid w:val="00DD7E9B"/>
    <w:rsid w:val="00DE4F14"/>
    <w:rsid w:val="00E133A7"/>
    <w:rsid w:val="00E1663A"/>
    <w:rsid w:val="00E16823"/>
    <w:rsid w:val="00E26186"/>
    <w:rsid w:val="00E364DD"/>
    <w:rsid w:val="00EA6F14"/>
    <w:rsid w:val="00EB431B"/>
    <w:rsid w:val="00EB5B2C"/>
    <w:rsid w:val="00EB6965"/>
    <w:rsid w:val="00ED79E9"/>
    <w:rsid w:val="00EE2CF3"/>
    <w:rsid w:val="00EF0A59"/>
    <w:rsid w:val="00EF0E33"/>
    <w:rsid w:val="00EF6A4F"/>
    <w:rsid w:val="00F021E3"/>
    <w:rsid w:val="00F03F97"/>
    <w:rsid w:val="00F06063"/>
    <w:rsid w:val="00F111A8"/>
    <w:rsid w:val="00F2172D"/>
    <w:rsid w:val="00F2695C"/>
    <w:rsid w:val="00F26F80"/>
    <w:rsid w:val="00F34D24"/>
    <w:rsid w:val="00F6483F"/>
    <w:rsid w:val="00F91095"/>
    <w:rsid w:val="00F92734"/>
    <w:rsid w:val="00FA63AA"/>
    <w:rsid w:val="00FB15F9"/>
    <w:rsid w:val="00FC45F4"/>
    <w:rsid w:val="00FD7B9A"/>
    <w:rsid w:val="00FE567D"/>
    <w:rsid w:val="00FF013C"/>
    <w:rsid w:val="00FF0A16"/>
    <w:rsid w:val="00FF45EC"/>
    <w:rsid w:val="00FF5CF6"/>
  </w:rsids>
  <m:mathPr>
    <m:mathFont m:val="Calibri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2E0"/>
  </w:style>
  <w:style w:type="paragraph" w:styleId="Heading1">
    <w:name w:val="heading 1"/>
    <w:basedOn w:val="Normal"/>
    <w:link w:val="Heading1Char"/>
    <w:uiPriority w:val="9"/>
    <w:qFormat/>
    <w:rsid w:val="00DE4F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101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596"/>
  </w:style>
  <w:style w:type="paragraph" w:styleId="Footer">
    <w:name w:val="footer"/>
    <w:basedOn w:val="Normal"/>
    <w:link w:val="FooterChar"/>
    <w:uiPriority w:val="99"/>
    <w:unhideWhenUsed/>
    <w:rsid w:val="00101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596"/>
  </w:style>
  <w:style w:type="paragraph" w:styleId="BalloonText">
    <w:name w:val="Balloon Text"/>
    <w:basedOn w:val="Normal"/>
    <w:link w:val="BalloonTextChar"/>
    <w:uiPriority w:val="99"/>
    <w:semiHidden/>
    <w:unhideWhenUsed/>
    <w:rsid w:val="00101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96"/>
    <w:rPr>
      <w:rFonts w:ascii="Tahoma" w:hAnsi="Tahoma" w:cs="Tahoma"/>
      <w:sz w:val="16"/>
      <w:szCs w:val="16"/>
    </w:rPr>
  </w:style>
  <w:style w:type="paragraph" w:styleId="Title">
    <w:name w:val="Title"/>
    <w:basedOn w:val="Normal"/>
    <w:next w:val="Normal"/>
    <w:link w:val="TitleChar"/>
    <w:uiPriority w:val="10"/>
    <w:qFormat/>
    <w:rsid w:val="0010159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01596"/>
    <w:rPr>
      <w:rFonts w:asciiTheme="majorHAnsi" w:eastAsiaTheme="majorEastAsia" w:hAnsiTheme="majorHAnsi" w:cstheme="majorBidi"/>
      <w:color w:val="323E4F"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01596"/>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eastAsia="ja-JP"/>
    </w:rPr>
  </w:style>
  <w:style w:type="character" w:customStyle="1" w:styleId="SubtitleChar">
    <w:name w:val="Subtitle Char"/>
    <w:basedOn w:val="DefaultParagraphFont"/>
    <w:link w:val="Subtitle"/>
    <w:uiPriority w:val="11"/>
    <w:rsid w:val="00101596"/>
    <w:rPr>
      <w:rFonts w:asciiTheme="majorHAnsi" w:eastAsiaTheme="majorEastAsia" w:hAnsiTheme="majorHAnsi" w:cstheme="majorBidi"/>
      <w:i/>
      <w:iCs/>
      <w:color w:val="5B9BD5" w:themeColor="accent1"/>
      <w:spacing w:val="15"/>
      <w:sz w:val="24"/>
      <w:szCs w:val="24"/>
      <w:lang w:val="en-US" w:eastAsia="ja-JP"/>
    </w:rPr>
  </w:style>
  <w:style w:type="paragraph" w:styleId="ListParagraph">
    <w:name w:val="List Paragraph"/>
    <w:basedOn w:val="Normal"/>
    <w:uiPriority w:val="34"/>
    <w:qFormat/>
    <w:rsid w:val="00101596"/>
    <w:pPr>
      <w:ind w:left="720"/>
      <w:contextualSpacing/>
    </w:pPr>
  </w:style>
  <w:style w:type="character" w:styleId="Hyperlink">
    <w:name w:val="Hyperlink"/>
    <w:basedOn w:val="DefaultParagraphFont"/>
    <w:uiPriority w:val="99"/>
    <w:unhideWhenUsed/>
    <w:rsid w:val="002B2A9D"/>
    <w:rPr>
      <w:color w:val="0563C1" w:themeColor="hyperlink"/>
      <w:u w:val="single"/>
    </w:rPr>
  </w:style>
  <w:style w:type="character" w:customStyle="1" w:styleId="apple-converted-space">
    <w:name w:val="apple-converted-space"/>
    <w:basedOn w:val="DefaultParagraphFont"/>
    <w:rsid w:val="00FF45EC"/>
  </w:style>
  <w:style w:type="paragraph" w:styleId="NoSpacing">
    <w:name w:val="No Spacing"/>
    <w:link w:val="NoSpacingChar"/>
    <w:uiPriority w:val="1"/>
    <w:qFormat/>
    <w:rsid w:val="007964E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964E7"/>
    <w:rPr>
      <w:rFonts w:eastAsiaTheme="minorEastAsia"/>
      <w:lang w:val="en-US" w:eastAsia="ja-JP"/>
    </w:rPr>
  </w:style>
  <w:style w:type="character" w:customStyle="1" w:styleId="author">
    <w:name w:val="author"/>
    <w:basedOn w:val="DefaultParagraphFont"/>
    <w:rsid w:val="00DE4F14"/>
  </w:style>
  <w:style w:type="character" w:customStyle="1" w:styleId="a-declarative">
    <w:name w:val="a-declarative"/>
    <w:basedOn w:val="DefaultParagraphFont"/>
    <w:rsid w:val="00DE4F14"/>
  </w:style>
  <w:style w:type="character" w:customStyle="1" w:styleId="a-color-secondary">
    <w:name w:val="a-color-secondary"/>
    <w:basedOn w:val="DefaultParagraphFont"/>
    <w:rsid w:val="00DE4F14"/>
  </w:style>
  <w:style w:type="character" w:customStyle="1" w:styleId="Heading1Char">
    <w:name w:val="Heading 1 Char"/>
    <w:basedOn w:val="DefaultParagraphFont"/>
    <w:link w:val="Heading1"/>
    <w:uiPriority w:val="9"/>
    <w:rsid w:val="00DE4F14"/>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DE4F14"/>
  </w:style>
  <w:style w:type="character" w:styleId="FollowedHyperlink">
    <w:name w:val="FollowedHyperlink"/>
    <w:basedOn w:val="DefaultParagraphFont"/>
    <w:uiPriority w:val="99"/>
    <w:semiHidden/>
    <w:unhideWhenUsed/>
    <w:rsid w:val="00DD7E9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3313462">
      <w:bodyDiv w:val="1"/>
      <w:marLeft w:val="0"/>
      <w:marRight w:val="0"/>
      <w:marTop w:val="0"/>
      <w:marBottom w:val="0"/>
      <w:divBdr>
        <w:top w:val="none" w:sz="0" w:space="0" w:color="auto"/>
        <w:left w:val="none" w:sz="0" w:space="0" w:color="auto"/>
        <w:bottom w:val="none" w:sz="0" w:space="0" w:color="auto"/>
        <w:right w:val="none" w:sz="0" w:space="0" w:color="auto"/>
      </w:divBdr>
    </w:div>
    <w:div w:id="853803526">
      <w:bodyDiv w:val="1"/>
      <w:marLeft w:val="0"/>
      <w:marRight w:val="0"/>
      <w:marTop w:val="0"/>
      <w:marBottom w:val="0"/>
      <w:divBdr>
        <w:top w:val="none" w:sz="0" w:space="0" w:color="auto"/>
        <w:left w:val="none" w:sz="0" w:space="0" w:color="auto"/>
        <w:bottom w:val="none" w:sz="0" w:space="0" w:color="auto"/>
        <w:right w:val="none" w:sz="0" w:space="0" w:color="auto"/>
      </w:divBdr>
    </w:div>
    <w:div w:id="1681467549">
      <w:bodyDiv w:val="1"/>
      <w:marLeft w:val="0"/>
      <w:marRight w:val="0"/>
      <w:marTop w:val="0"/>
      <w:marBottom w:val="0"/>
      <w:divBdr>
        <w:top w:val="none" w:sz="0" w:space="0" w:color="auto"/>
        <w:left w:val="none" w:sz="0" w:space="0" w:color="auto"/>
        <w:bottom w:val="none" w:sz="0" w:space="0" w:color="auto"/>
        <w:right w:val="none" w:sz="0" w:space="0" w:color="auto"/>
      </w:divBdr>
      <w:divsChild>
        <w:div w:id="2043938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digitalcommons.unl.edu/cgi/viewcontent.cgi?article=1011&amp;context=marketingfacpub" TargetMode="External"/><Relationship Id="rId18" Type="http://schemas.openxmlformats.org/officeDocument/2006/relationships/hyperlink" Target="http://www.agroecology.org/documents/Chris/nica_quality.pdf" TargetMode="External"/><Relationship Id="rId19" Type="http://schemas.openxmlformats.org/officeDocument/2006/relationships/hyperlink" Target="http://ac.els-cdn.com/S0305750X04002062/1-s2.0-S0305750X04002062-main.pdf?_tid=317772f0-cfed-11e4-afb7-00000aab0f01&amp;acdnat=1426958017_da95dbc126b9ea4c4e8b4fe65af306d2" TargetMode="External"/><Relationship Id="rId63" Type="http://schemas.openxmlformats.org/officeDocument/2006/relationships/hyperlink" Target="http://cfat.colostate.edu/wp-content/uploads/2009/09/Research-Findings.pdf" TargetMode="External"/><Relationship Id="rId64" Type="http://schemas.openxmlformats.org/officeDocument/2006/relationships/hyperlink" Target="http://www.tradingeconomics.com/commodity/coffee" TargetMode="External"/><Relationship Id="rId65" Type="http://schemas.openxmlformats.org/officeDocument/2006/relationships/hyperlink" Target="http://www.jstor.org/stable/pdf/4029988.pdf" TargetMode="External"/><Relationship Id="rId66" Type="http://schemas.openxmlformats.org/officeDocument/2006/relationships/hyperlink" Target="http://ac.els-cdn.com/S0176268002001660/1-s2.0-S0176268002001660-main.pdf?_tid=f2379796-d31b-11e4-8269-00000aacb35d&amp;acdnat=1427307951_53dc3b13b0ecc10069702fc9b4b93fc2" TargetMode="External"/><Relationship Id="rId67" Type="http://schemas.openxmlformats.org/officeDocument/2006/relationships/hyperlink" Target="http://ac.els-cdn.com/S0016718509000761/1-s2.0-S0016718509000761-main.pdf?_tid=691588f8-c5b8-11e4-9b7b-00000aab0f6c&amp;acdnat=1425835835_4de53403542640e01867e557c2d82279" TargetMode="External"/><Relationship Id="rId68" Type="http://schemas.openxmlformats.org/officeDocument/2006/relationships/image" Target="media/image9.png"/><Relationship Id="rId69" Type="http://schemas.openxmlformats.org/officeDocument/2006/relationships/image" Target="media/image10.png"/><Relationship Id="rId50" Type="http://schemas.openxmlformats.org/officeDocument/2006/relationships/hyperlink" Target="http://ac.els-cdn.com/S0016718509000402/1-s2.0-S0016718509000402-main.pdf?_tid=506e9ad6-d302-11e4-9175-00000aacb35e&amp;acdnat=1427296942_7cbfa028519a3757744ee0b581d64b8f" TargetMode="External"/><Relationship Id="rId51" Type="http://schemas.openxmlformats.org/officeDocument/2006/relationships/hyperlink" Target="http://journals.cambridge.org/download.php?file=%2FRAF%2FRAF25_03%2FS1742170510000268a.pdf&amp;code=09c27d5832f8d642ae713db408d36660" TargetMode="External"/><Relationship Id="rId52" Type="http://schemas.openxmlformats.org/officeDocument/2006/relationships/hyperlink" Target="http://www.oxfamamerica.org/static/oa3/files/mugged-full-report.pdf" TargetMode="External"/><Relationship Id="rId53" Type="http://schemas.openxmlformats.org/officeDocument/2006/relationships/hyperlink" Target="http://orton.catie.ac.cr/repdoc/A1725E/A1725E.PDF" TargetMode="External"/><Relationship Id="rId54" Type="http://schemas.openxmlformats.org/officeDocument/2006/relationships/hyperlink" Target="http://download.springer.com/static/pdf/990/art%253A10.1007%252Fs10460-006-9047-8.pdf?auth66=1427207423_19a6d9a9393ce27ad8880eef93ccede9&amp;ext=.pdf" TargetMode="External"/><Relationship Id="rId55" Type="http://schemas.openxmlformats.org/officeDocument/2006/relationships/hyperlink" Target="http://onlinelibrary.wiley.com/doi/10.1002/jid.1136/epdf" TargetMode="External"/><Relationship Id="rId56" Type="http://schemas.openxmlformats.org/officeDocument/2006/relationships/hyperlink" Target="http://onlinelibrary.wiley.com/doi/10.1111/1468-0297.00527/epdf" TargetMode="External"/><Relationship Id="rId57" Type="http://schemas.openxmlformats.org/officeDocument/2006/relationships/hyperlink" Target="http://org.sagepub.com/content/17/5/563.full.pdf+html" TargetMode="External"/><Relationship Id="rId58" Type="http://schemas.openxmlformats.org/officeDocument/2006/relationships/hyperlink" Target="http://www.globalhand.org/system/assets/e74017ed2fbb5c02096f26f3c25faba3ab8e424f/original/The_impact_of_fair_trade_on_producers_and_their_organizations.pdf" TargetMode="External"/><Relationship Id="rId59" Type="http://schemas.openxmlformats.org/officeDocument/2006/relationships/hyperlink" Target="http://www.tandfonline.com/doi/pdf/10.1080/09614520903027049" TargetMode="External"/><Relationship Id="rId40" Type="http://schemas.openxmlformats.org/officeDocument/2006/relationships/hyperlink" Target="http://ac.els-cdn.com/S030691920500031X/1-s2.0-S030691920500031X-main.pdf?_tid=88458c18-d22f-11e4-a248-00000aab0f02&amp;acdnat=1427206412_7d9c6e5c5a93b29f5a97d909bf3cb88a" TargetMode="External"/><Relationship Id="rId41" Type="http://schemas.openxmlformats.org/officeDocument/2006/relationships/hyperlink" Target="https://www.staffs.ac.uk/assets/harvard_quick_guide_tcm44-47797.pdf" TargetMode="External"/><Relationship Id="rId42" Type="http://schemas.openxmlformats.org/officeDocument/2006/relationships/hyperlink" Target="http://download.springer.com/static/pdf/665/art%253A10.1007%252Fs10551-011-0972-0.pdf?auth66=1426959171_2b4032882ea30d195e4af8eb52ed58e3&amp;ext=.pdf" TargetMode="External"/><Relationship Id="rId43" Type="http://schemas.openxmlformats.org/officeDocument/2006/relationships/hyperlink" Target="https://www.youtube.com/watch?v=TzzXijnICKY" TargetMode="External"/><Relationship Id="rId44" Type="http://schemas.openxmlformats.org/officeDocument/2006/relationships/hyperlink" Target="http://ilo.org/global/research/global-reports/global-employment-trends/WCMS_195447/lang--en/index.htm" TargetMode="External"/><Relationship Id="rId45" Type="http://schemas.openxmlformats.org/officeDocument/2006/relationships/hyperlink" Target="http://download.springer.com/static/pdf/101/art%253A10.1007%252Fs001480050051.pdf?auth66=1427305950_bcdfcf86b87e6b8e6140f52e4d955f35&amp;ext=.pdf" TargetMode="External"/><Relationship Id="rId46" Type="http://schemas.openxmlformats.org/officeDocument/2006/relationships/hyperlink" Target="http://www.swisspeace.ch/fileadmin/user_upload/Media/Topics/Further_Topics/Business_and_Peace/Imhof_Sandra_Assessing_the_Potential_of_Fair_Trade_for_Poverty_Reduction_and_Conflict_Prevention.pdf" TargetMode="External"/><Relationship Id="rId47" Type="http://schemas.openxmlformats.org/officeDocument/2006/relationships/hyperlink" Target="http://www.tandfonline.com/doi/pdf/10.1080/14747731.2010.505018" TargetMode="External"/><Relationship Id="rId48" Type="http://schemas.openxmlformats.org/officeDocument/2006/relationships/hyperlink" Target="http://ftp.iza.org/dp2776.pdf" TargetMode="External"/><Relationship Id="rId49" Type="http://schemas.openxmlformats.org/officeDocument/2006/relationships/hyperlink" Target="http://onlinelibrary.wiley.com/doi/10.1111/j.1749-8198.2008.00171.x/e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reuters.com/article/2012/02/03/us-coffee-idUSTRE81203720120203" TargetMode="External"/><Relationship Id="rId31" Type="http://schemas.openxmlformats.org/officeDocument/2006/relationships/hyperlink" Target="http://www.fairtrade.org.uk/en/farmers-and-workers/cocoa/kuapa-kokoo" TargetMode="External"/><Relationship Id="rId32" Type="http://schemas.openxmlformats.org/officeDocument/2006/relationships/hyperlink" Target="http://www.fairtrade.net/fileadmin/user_upload/content/2009/resources/2012_Fairtrade_and_coffee_Briefing.pdf" TargetMode="External"/><Relationship Id="rId33" Type="http://schemas.openxmlformats.org/officeDocument/2006/relationships/hyperlink" Target="http://www.fairtrade.org.uk/en/media-centre/news/october-2014/generation-fairtrade" TargetMode="External"/><Relationship Id="rId34" Type="http://schemas.openxmlformats.org/officeDocument/2006/relationships/hyperlink" Target="http://www.fairtrade.org.uk/en/buying-fairtrade/coffee/grumpy-mule" TargetMode="External"/><Relationship Id="rId35" Type="http://schemas.openxmlformats.org/officeDocument/2006/relationships/hyperlink" Target="http://www.fairtrade.net/fileadmin/user_upload/content/2009/standards/documents/2015-01-19_HL_EN.pdf" TargetMode="External"/><Relationship Id="rId36" Type="http://schemas.openxmlformats.org/officeDocument/2006/relationships/hyperlink" Target="http://www.fairtrade.net/coffee.html" TargetMode="External"/><Relationship Id="rId37" Type="http://schemas.openxmlformats.org/officeDocument/2006/relationships/hyperlink" Target="http://www.triplepundit.com/2012/06/fair-trade-matters-working-women-everywhere/" TargetMode="External"/><Relationship Id="rId38" Type="http://schemas.openxmlformats.org/officeDocument/2006/relationships/hyperlink" Target="http://www.wfto.com/fair-trade/definition-fair-trade" TargetMode="External"/><Relationship Id="rId39" Type="http://schemas.openxmlformats.org/officeDocument/2006/relationships/hyperlink" Target="http://www.nyu.edu/econ/user/debraj/Papers/Gmr.pdf" TargetMode="External"/><Relationship Id="rId70" Type="http://schemas.openxmlformats.org/officeDocument/2006/relationships/header" Target="header1.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s://www.uvm.edu/giee/pubpdfs/Bacon_2008_Globalizations.pdf" TargetMode="External"/><Relationship Id="rId21" Type="http://schemas.openxmlformats.org/officeDocument/2006/relationships/hyperlink" Target="http://lap.sagepub.com/content/37/2/50.full.pdf" TargetMode="External"/><Relationship Id="rId22" Type="http://schemas.openxmlformats.org/officeDocument/2006/relationships/hyperlink" Target="http://onlinelibrary.wiley.com/doi/10.1111/j.1470-6431.2008.00715.x/epdf" TargetMode="External"/><Relationship Id="rId23" Type="http://schemas.openxmlformats.org/officeDocument/2006/relationships/hyperlink" Target="http://qed.econ.queensu.ca/pub/faculty/sumon/basu_childlabor.pdf" TargetMode="External"/><Relationship Id="rId24" Type="http://schemas.openxmlformats.org/officeDocument/2006/relationships/hyperlink" Target="http://comerciojusto.org/wp-content/uploads/2013/05/Coffee-profits-poverty.pdf" TargetMode="External"/><Relationship Id="rId25" Type="http://schemas.openxmlformats.org/officeDocument/2006/relationships/hyperlink" Target="http://ac.els-cdn.com/S0959378008000137/1-s2.0-S0959378008000137-main.pdf?_tid=4d697e00-d230-11e4-a24a-00000aab0f02&amp;acdnat=1427206742_47713330e6358272471131344dbee3eb" TargetMode="External"/><Relationship Id="rId26" Type="http://schemas.openxmlformats.org/officeDocument/2006/relationships/hyperlink" Target="http://muse.jhu.edu/journals/sais_review/v021/21.1chen.html" TargetMode="External"/><Relationship Id="rId27" Type="http://schemas.openxmlformats.org/officeDocument/2006/relationships/hyperlink" Target="http://www.globalresearch.ca/imf-world-bank-policies-and-the-rwandan-genocide/5376752" TargetMode="External"/><Relationship Id="rId28" Type="http://schemas.openxmlformats.org/officeDocument/2006/relationships/hyperlink" Target="http://ftepr.org/wp-content/uploads/FTEPR-FinalReport-19-May-2014-FINAL.pdf" TargetMode="External"/><Relationship Id="rId29" Type="http://schemas.openxmlformats.org/officeDocument/2006/relationships/hyperlink" Target="http://ac.els-cdn.com/S0306919200000233/1-s2.0-S0306919200000233-main.pdf?_tid=b633074c-d2ff-11e4-aa31-00000aacb35e&amp;acdnat=1427295824_4a2894eef63b02d59b10a9481f4ec18f" TargetMode="External"/><Relationship Id="rId60" Type="http://schemas.openxmlformats.org/officeDocument/2006/relationships/hyperlink" Target="http://www.adamsmith.org/sites/default/files/images/pdf/unfair_trade.pdf" TargetMode="External"/><Relationship Id="rId61" Type="http://schemas.openxmlformats.org/officeDocument/2006/relationships/hyperlink" Target="http://onlinelibrary.wiley.com/doi/10.1525/cag.2007.29.2.89/epdf" TargetMode="External"/><Relationship Id="rId62" Type="http://schemas.openxmlformats.org/officeDocument/2006/relationships/hyperlink" Target="http://www.jstor.org/stable/pdf/1802787.pdf?acceptTC=tru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IDPM60272 Global Institutions, Trade Rules and Development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39909B-6D2D-46B3-8D2B-E7478E7B0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6989</Words>
  <Characters>39838</Characters>
  <Application>Microsoft Word 12.0.0</Application>
  <DocSecurity>0</DocSecurity>
  <Lines>331</Lines>
  <Paragraphs>79</Paragraphs>
  <ScaleCrop>false</ScaleCrop>
  <HeadingPairs>
    <vt:vector size="2" baseType="variant">
      <vt:variant>
        <vt:lpstr>Title</vt:lpstr>
      </vt:variant>
      <vt:variant>
        <vt:i4>1</vt:i4>
      </vt:variant>
    </vt:vector>
  </HeadingPairs>
  <TitlesOfParts>
    <vt:vector size="1" baseType="lpstr">
      <vt:lpstr>Coffee and Capitalism:                            Does Fairtrade improve outcomes for developing country producers?</vt:lpstr>
    </vt:vector>
  </TitlesOfParts>
  <Company>Microsoft</Company>
  <LinksUpToDate>false</LinksUpToDate>
  <CharactersWithSpaces>48923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Coffee and Capitalism:                            Does Fairtrade improve outcomes for developing country producers?</dc:title>
  <dc:subject>Author: 9483828                                                                                                                            Words: 3801                                                                                            Degree: Development Economics and Policy</dc:subject>
  <dc:creator>Richael Wong</dc:creator>
  <cp:lastModifiedBy>Todd Almonds</cp:lastModifiedBy>
  <cp:revision>2</cp:revision>
  <dcterms:created xsi:type="dcterms:W3CDTF">2019-11-05T01:40:00Z</dcterms:created>
  <dcterms:modified xsi:type="dcterms:W3CDTF">2019-11-05T01:40:00Z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